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48" w:rsidRPr="00B40348" w:rsidRDefault="00B40348" w:rsidP="00B40348">
      <w:pPr>
        <w:spacing w:line="0" w:lineRule="atLeast"/>
        <w:ind w:firstLineChars="400" w:firstLine="1441"/>
        <w:rPr>
          <w:rFonts w:ascii="Times New Roman" w:eastAsia="標楷體" w:hAnsi="Times New Roman" w:cs="Times New Roman"/>
          <w:b/>
          <w:bCs/>
          <w:sz w:val="36"/>
          <w:szCs w:val="24"/>
        </w:rPr>
      </w:pPr>
      <w:r w:rsidRPr="00B40348">
        <w:rPr>
          <w:rFonts w:ascii="Times New Roman" w:eastAsia="標楷體" w:hAnsi="Times New Roman" w:cs="Times New Roman" w:hint="eastAsia"/>
          <w:b/>
          <w:bCs/>
          <w:sz w:val="36"/>
          <w:szCs w:val="24"/>
        </w:rPr>
        <w:t>新北市舊衣收集再利用設施申請設置資格審查表</w:t>
      </w:r>
    </w:p>
    <w:p w:rsidR="00B40348" w:rsidRPr="00B40348" w:rsidRDefault="00B40348" w:rsidP="00B40348">
      <w:pPr>
        <w:spacing w:line="0" w:lineRule="atLeast"/>
        <w:ind w:firstLineChars="150" w:firstLine="360"/>
        <w:rPr>
          <w:rFonts w:ascii="Times New Roman" w:eastAsia="標楷體" w:hAnsi="Times New Roman" w:cs="Times New Roman"/>
          <w:b/>
          <w:bCs/>
          <w:szCs w:val="24"/>
        </w:rPr>
      </w:pPr>
      <w:r w:rsidRPr="00B40348">
        <w:rPr>
          <w:rFonts w:ascii="Times New Roman" w:eastAsia="標楷體" w:hAnsi="Times New Roman" w:cs="Times New Roman" w:hint="eastAsia"/>
          <w:b/>
          <w:bCs/>
          <w:szCs w:val="24"/>
        </w:rPr>
        <w:t>編號：</w:t>
      </w:r>
      <w:r w:rsidRPr="00B40348">
        <w:rPr>
          <w:rFonts w:ascii="Times New Roman" w:eastAsia="標楷體" w:hAnsi="Times New Roman" w:cs="Times New Roman" w:hint="eastAsia"/>
          <w:bCs/>
          <w:szCs w:val="24"/>
          <w:u w:val="single"/>
        </w:rPr>
        <w:t xml:space="preserve">    </w:t>
      </w:r>
      <w:r w:rsidRPr="00B40348">
        <w:rPr>
          <w:rFonts w:ascii="Times New Roman" w:eastAsia="標楷體" w:hAnsi="Times New Roman" w:cs="Times New Roman" w:hint="eastAsia"/>
          <w:b/>
          <w:bCs/>
          <w:szCs w:val="24"/>
        </w:rPr>
        <w:t xml:space="preserve">  </w:t>
      </w:r>
      <w:r w:rsidRPr="00B40348">
        <w:rPr>
          <w:rFonts w:ascii="Times New Roman" w:eastAsia="標楷體" w:hAnsi="Times New Roman" w:cs="Times New Roman" w:hint="eastAsia"/>
          <w:b/>
          <w:bCs/>
          <w:szCs w:val="24"/>
        </w:rPr>
        <w:t>申請單位：</w:t>
      </w:r>
      <w:r w:rsidRPr="00B40348">
        <w:rPr>
          <w:rFonts w:ascii="Times New Roman" w:eastAsia="標楷體" w:hAnsi="Times New Roman" w:cs="Times New Roman" w:hint="eastAsia"/>
          <w:bCs/>
          <w:szCs w:val="24"/>
          <w:u w:val="single"/>
        </w:rPr>
        <w:t xml:space="preserve">                     </w:t>
      </w:r>
      <w:r w:rsidRPr="00B40348">
        <w:rPr>
          <w:rFonts w:ascii="Times New Roman" w:eastAsia="標楷體" w:hAnsi="Times New Roman" w:cs="Times New Roman" w:hint="eastAsia"/>
          <w:b/>
          <w:bCs/>
          <w:szCs w:val="24"/>
        </w:rPr>
        <w:t xml:space="preserve">           </w:t>
      </w:r>
      <w:r w:rsidRPr="00B40348">
        <w:rPr>
          <w:rFonts w:ascii="Times New Roman" w:eastAsia="標楷體" w:hAnsi="Times New Roman" w:cs="Times New Roman" w:hint="eastAsia"/>
          <w:b/>
          <w:bCs/>
          <w:szCs w:val="24"/>
        </w:rPr>
        <w:t>受理日期：</w:t>
      </w:r>
      <w:r w:rsidRPr="00B40348">
        <w:rPr>
          <w:rFonts w:ascii="Times New Roman" w:eastAsia="標楷體" w:hAnsi="Times New Roman" w:cs="Times New Roman" w:hint="eastAsia"/>
          <w:bCs/>
          <w:szCs w:val="24"/>
          <w:u w:val="single"/>
        </w:rPr>
        <w:t xml:space="preserve">   </w:t>
      </w:r>
      <w:r w:rsidRPr="00B40348">
        <w:rPr>
          <w:rFonts w:ascii="Times New Roman" w:eastAsia="標楷體" w:hAnsi="Times New Roman" w:cs="Times New Roman" w:hint="eastAsia"/>
          <w:b/>
          <w:bCs/>
          <w:szCs w:val="24"/>
        </w:rPr>
        <w:t>年</w:t>
      </w:r>
      <w:r w:rsidRPr="00B40348">
        <w:rPr>
          <w:rFonts w:ascii="Times New Roman" w:eastAsia="標楷體" w:hAnsi="Times New Roman" w:cs="Times New Roman" w:hint="eastAsia"/>
          <w:bCs/>
          <w:szCs w:val="24"/>
          <w:u w:val="single"/>
        </w:rPr>
        <w:t xml:space="preserve">   </w:t>
      </w:r>
      <w:r w:rsidRPr="00B40348">
        <w:rPr>
          <w:rFonts w:ascii="Times New Roman" w:eastAsia="標楷體" w:hAnsi="Times New Roman" w:cs="Times New Roman" w:hint="eastAsia"/>
          <w:b/>
          <w:bCs/>
          <w:szCs w:val="24"/>
        </w:rPr>
        <w:t>月</w:t>
      </w:r>
      <w:r w:rsidRPr="00B40348">
        <w:rPr>
          <w:rFonts w:ascii="Times New Roman" w:eastAsia="標楷體" w:hAnsi="Times New Roman" w:cs="Times New Roman" w:hint="eastAsia"/>
          <w:bCs/>
          <w:szCs w:val="24"/>
          <w:u w:val="single"/>
        </w:rPr>
        <w:t xml:space="preserve">    </w:t>
      </w:r>
      <w:r w:rsidRPr="00B40348">
        <w:rPr>
          <w:rFonts w:ascii="Times New Roman" w:eastAsia="標楷體" w:hAnsi="Times New Roman" w:cs="Times New Roman" w:hint="eastAsia"/>
          <w:b/>
          <w:bCs/>
          <w:szCs w:val="24"/>
        </w:rPr>
        <w:t>日</w:t>
      </w:r>
    </w:p>
    <w:tbl>
      <w:tblPr>
        <w:tblW w:w="974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8"/>
        <w:gridCol w:w="2340"/>
        <w:gridCol w:w="3780"/>
        <w:gridCol w:w="1260"/>
        <w:gridCol w:w="1980"/>
      </w:tblGrid>
      <w:tr w:rsidR="00B40348" w:rsidRPr="00B40348" w:rsidTr="00FA5605">
        <w:trPr>
          <w:trHeight w:val="471"/>
        </w:trPr>
        <w:tc>
          <w:tcPr>
            <w:tcW w:w="388" w:type="dxa"/>
            <w:vAlign w:val="center"/>
          </w:tcPr>
          <w:p w:rsidR="00B40348" w:rsidRPr="00B40348" w:rsidRDefault="00B40348" w:rsidP="00B40348">
            <w:pPr>
              <w:spacing w:line="0" w:lineRule="atLeast"/>
              <w:jc w:val="center"/>
              <w:rPr>
                <w:rFonts w:ascii="Times New Roman" w:eastAsia="標楷體" w:hAnsi="Times New Roman" w:cs="Times New Roman"/>
                <w:b/>
                <w:bCs/>
                <w:szCs w:val="24"/>
              </w:rPr>
            </w:pPr>
            <w:r w:rsidRPr="00B40348">
              <w:rPr>
                <w:rFonts w:ascii="標楷體" w:eastAsia="標楷體" w:hAnsi="標楷體" w:cs="Times New Roman" w:hint="eastAsia"/>
                <w:szCs w:val="24"/>
              </w:rPr>
              <w:t>項目</w:t>
            </w:r>
          </w:p>
        </w:tc>
        <w:tc>
          <w:tcPr>
            <w:tcW w:w="2340" w:type="dxa"/>
            <w:vAlign w:val="center"/>
          </w:tcPr>
          <w:p w:rsidR="00B40348" w:rsidRPr="00B40348" w:rsidRDefault="00B40348" w:rsidP="00B40348">
            <w:pPr>
              <w:spacing w:line="0" w:lineRule="atLeast"/>
              <w:jc w:val="center"/>
              <w:rPr>
                <w:rFonts w:ascii="Times New Roman" w:eastAsia="標楷體" w:hAnsi="Times New Roman" w:cs="Times New Roman"/>
                <w:b/>
                <w:bCs/>
                <w:szCs w:val="24"/>
              </w:rPr>
            </w:pPr>
            <w:r w:rsidRPr="00B40348">
              <w:rPr>
                <w:rFonts w:ascii="標楷體" w:eastAsia="標楷體" w:hAnsi="標楷體" w:cs="Times New Roman" w:hint="eastAsia"/>
                <w:szCs w:val="24"/>
              </w:rPr>
              <w:t>細項</w:t>
            </w:r>
          </w:p>
        </w:tc>
        <w:tc>
          <w:tcPr>
            <w:tcW w:w="3780" w:type="dxa"/>
            <w:vAlign w:val="center"/>
          </w:tcPr>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szCs w:val="24"/>
              </w:rPr>
              <w:t>審查標準</w:t>
            </w:r>
          </w:p>
        </w:tc>
        <w:tc>
          <w:tcPr>
            <w:tcW w:w="1260" w:type="dxa"/>
            <w:vAlign w:val="center"/>
          </w:tcPr>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szCs w:val="24"/>
              </w:rPr>
              <w:t>審查結果</w:t>
            </w:r>
          </w:p>
        </w:tc>
        <w:tc>
          <w:tcPr>
            <w:tcW w:w="1980" w:type="dxa"/>
            <w:vAlign w:val="center"/>
          </w:tcPr>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szCs w:val="24"/>
              </w:rPr>
              <w:t>審查單位</w:t>
            </w:r>
          </w:p>
        </w:tc>
      </w:tr>
      <w:tr w:rsidR="00B40348" w:rsidRPr="00B40348" w:rsidTr="00036A0C">
        <w:trPr>
          <w:cantSplit/>
          <w:trHeight w:val="3532"/>
        </w:trPr>
        <w:tc>
          <w:tcPr>
            <w:tcW w:w="388" w:type="dxa"/>
            <w:vMerge w:val="restart"/>
            <w:vAlign w:val="center"/>
          </w:tcPr>
          <w:p w:rsidR="00B40348" w:rsidRPr="00B40348" w:rsidRDefault="00B40348" w:rsidP="00B40348">
            <w:pPr>
              <w:spacing w:beforeLines="50" w:before="180" w:line="0" w:lineRule="atLeast"/>
              <w:jc w:val="center"/>
              <w:rPr>
                <w:rFonts w:ascii="Times New Roman" w:eastAsia="標楷體" w:hAnsi="Times New Roman" w:cs="Times New Roman"/>
                <w:b/>
                <w:bCs/>
                <w:szCs w:val="24"/>
              </w:rPr>
            </w:pPr>
            <w:r w:rsidRPr="00B40348">
              <w:rPr>
                <w:rFonts w:ascii="標楷體" w:eastAsia="標楷體" w:hAnsi="標楷體" w:cs="Times New Roman" w:hint="eastAsia"/>
                <w:szCs w:val="24"/>
              </w:rPr>
              <w:t>申請單位資格審查</w:t>
            </w:r>
          </w:p>
        </w:tc>
        <w:tc>
          <w:tcPr>
            <w:tcW w:w="2340" w:type="dxa"/>
            <w:vAlign w:val="center"/>
          </w:tcPr>
          <w:p w:rsidR="00B40348" w:rsidRPr="00B40348" w:rsidRDefault="00B40348" w:rsidP="00B40348">
            <w:pPr>
              <w:spacing w:line="0" w:lineRule="atLeast"/>
              <w:jc w:val="both"/>
              <w:rPr>
                <w:rFonts w:ascii="標楷體" w:eastAsia="標楷體" w:hAnsi="標楷體" w:cs="Times New Roman"/>
                <w:szCs w:val="24"/>
              </w:rPr>
            </w:pPr>
            <w:r w:rsidRPr="00B40348">
              <w:rPr>
                <w:rFonts w:ascii="標楷體" w:eastAsia="標楷體" w:hAnsi="標楷體" w:cs="Times New Roman" w:hint="eastAsia"/>
                <w:szCs w:val="24"/>
              </w:rPr>
              <w:t>身心障礙福利機構或</w:t>
            </w:r>
          </w:p>
          <w:p w:rsidR="00B40348" w:rsidRPr="00B40348" w:rsidRDefault="00B40348" w:rsidP="00B40348">
            <w:pPr>
              <w:spacing w:line="0" w:lineRule="atLeast"/>
              <w:jc w:val="both"/>
              <w:rPr>
                <w:rFonts w:ascii="Times New Roman" w:eastAsia="標楷體" w:hAnsi="Times New Roman" w:cs="Times New Roman"/>
                <w:b/>
                <w:bCs/>
                <w:szCs w:val="24"/>
              </w:rPr>
            </w:pPr>
            <w:r w:rsidRPr="00B40348">
              <w:rPr>
                <w:rFonts w:ascii="標楷體" w:eastAsia="標楷體" w:hAnsi="標楷體" w:cs="Times New Roman" w:hint="eastAsia"/>
                <w:szCs w:val="24"/>
              </w:rPr>
              <w:t>身心障礙福利團體</w:t>
            </w:r>
          </w:p>
        </w:tc>
        <w:tc>
          <w:tcPr>
            <w:tcW w:w="3780" w:type="dxa"/>
            <w:vAlign w:val="center"/>
          </w:tcPr>
          <w:p w:rsidR="00B40348" w:rsidRPr="00B40348" w:rsidRDefault="00B40348" w:rsidP="00B40348">
            <w:pPr>
              <w:spacing w:line="0" w:lineRule="atLeast"/>
              <w:ind w:left="252" w:hangingChars="105" w:hanging="252"/>
              <w:jc w:val="both"/>
              <w:rPr>
                <w:rFonts w:ascii="標楷體" w:eastAsia="標楷體" w:hAnsi="標楷體" w:cs="Times New Roman"/>
                <w:szCs w:val="24"/>
              </w:rPr>
            </w:pPr>
            <w:r w:rsidRPr="00B40348">
              <w:rPr>
                <w:rFonts w:ascii="標楷體" w:eastAsia="標楷體" w:hAnsi="標楷體" w:cs="Times New Roman" w:hint="eastAsia"/>
                <w:szCs w:val="24"/>
              </w:rPr>
              <w:t>1.身心障礙福利機構經</w:t>
            </w:r>
            <w:r w:rsidR="00D322F0">
              <w:rPr>
                <w:rFonts w:ascii="標楷體" w:eastAsia="標楷體" w:hAnsi="標楷體" w:cs="Times New Roman" w:hint="eastAsia"/>
                <w:szCs w:val="24"/>
              </w:rPr>
              <w:t>本</w:t>
            </w:r>
            <w:r w:rsidRPr="00B40348">
              <w:rPr>
                <w:rFonts w:ascii="標楷體" w:eastAsia="標楷體" w:hAnsi="標楷體" w:cs="Times New Roman" w:hint="eastAsia"/>
                <w:szCs w:val="24"/>
              </w:rPr>
              <w:t>府主管機關許可設立？</w:t>
            </w:r>
          </w:p>
          <w:p w:rsidR="00B40348" w:rsidRPr="00B40348" w:rsidRDefault="00B40348" w:rsidP="00B40348">
            <w:pPr>
              <w:spacing w:line="0" w:lineRule="atLeast"/>
              <w:ind w:left="252" w:hangingChars="105" w:hanging="252"/>
              <w:jc w:val="both"/>
              <w:rPr>
                <w:rFonts w:ascii="標楷體" w:eastAsia="標楷體" w:hAnsi="標楷體" w:cs="Times New Roman"/>
                <w:szCs w:val="24"/>
              </w:rPr>
            </w:pPr>
            <w:r w:rsidRPr="00B40348">
              <w:rPr>
                <w:rFonts w:ascii="標楷體" w:eastAsia="標楷體" w:hAnsi="標楷體" w:cs="Times New Roman" w:hint="eastAsia"/>
                <w:szCs w:val="24"/>
              </w:rPr>
              <w:t>2.檢附許可設立證明文件與身心障礙福利機構許可資料相符？</w:t>
            </w:r>
          </w:p>
          <w:p w:rsidR="00B40348" w:rsidRPr="00B40348" w:rsidRDefault="00B40348" w:rsidP="00B40348">
            <w:pPr>
              <w:spacing w:line="0" w:lineRule="atLeast"/>
              <w:ind w:left="252" w:hangingChars="105" w:hanging="252"/>
              <w:jc w:val="both"/>
              <w:rPr>
                <w:rFonts w:ascii="標楷體" w:eastAsia="標楷體" w:hAnsi="標楷體" w:cs="Times New Roman"/>
                <w:szCs w:val="24"/>
              </w:rPr>
            </w:pPr>
            <w:r w:rsidRPr="00B40348">
              <w:rPr>
                <w:rFonts w:ascii="標楷體" w:eastAsia="標楷體" w:hAnsi="標楷體" w:cs="Times New Roman" w:hint="eastAsia"/>
                <w:szCs w:val="24"/>
              </w:rPr>
              <w:t>3.身心障礙福利團體經</w:t>
            </w:r>
            <w:r w:rsidR="00CF1B38">
              <w:rPr>
                <w:rFonts w:ascii="標楷體" w:eastAsia="標楷體" w:hAnsi="標楷體" w:cs="Times New Roman" w:hint="eastAsia"/>
                <w:szCs w:val="24"/>
              </w:rPr>
              <w:t>本</w:t>
            </w:r>
            <w:r w:rsidRPr="00B40348">
              <w:rPr>
                <w:rFonts w:ascii="標楷體" w:eastAsia="標楷體" w:hAnsi="標楷體" w:cs="Times New Roman" w:hint="eastAsia"/>
                <w:szCs w:val="24"/>
              </w:rPr>
              <w:t>府主管機關立案登記？</w:t>
            </w:r>
          </w:p>
          <w:p w:rsidR="00B40348" w:rsidRPr="00B40348" w:rsidRDefault="00B40348" w:rsidP="00B40348">
            <w:pPr>
              <w:spacing w:line="0" w:lineRule="atLeast"/>
              <w:ind w:left="252" w:hangingChars="105" w:hanging="252"/>
              <w:jc w:val="both"/>
              <w:rPr>
                <w:rFonts w:ascii="標楷體" w:eastAsia="標楷體" w:hAnsi="標楷體" w:cs="Times New Roman"/>
                <w:szCs w:val="24"/>
              </w:rPr>
            </w:pPr>
            <w:r w:rsidRPr="00B40348">
              <w:rPr>
                <w:rFonts w:ascii="標楷體" w:eastAsia="標楷體" w:hAnsi="標楷體" w:cs="Times New Roman" w:hint="eastAsia"/>
                <w:szCs w:val="24"/>
              </w:rPr>
              <w:t>4.檢附立案證書與身心障礙福利團體登記資料相符？</w:t>
            </w:r>
          </w:p>
          <w:p w:rsidR="00B40348" w:rsidRPr="00B40348" w:rsidRDefault="00B40348" w:rsidP="00B40348">
            <w:pPr>
              <w:spacing w:line="0" w:lineRule="atLeast"/>
              <w:ind w:left="252" w:hangingChars="105" w:hanging="252"/>
              <w:jc w:val="both"/>
              <w:rPr>
                <w:rFonts w:ascii="標楷體" w:eastAsia="標楷體" w:hAnsi="標楷體" w:cs="Times New Roman"/>
                <w:szCs w:val="24"/>
              </w:rPr>
            </w:pPr>
            <w:r w:rsidRPr="00B40348">
              <w:rPr>
                <w:rFonts w:ascii="標楷體" w:eastAsia="標楷體" w:hAnsi="標楷體" w:cs="Times New Roman" w:hint="eastAsia"/>
                <w:szCs w:val="24"/>
              </w:rPr>
              <w:t>5.已檢附會員大會或法人董事會決議申辦舊衣收集再利用業務之會議紀錄影本？</w:t>
            </w:r>
          </w:p>
        </w:tc>
        <w:tc>
          <w:tcPr>
            <w:tcW w:w="1260" w:type="dxa"/>
            <w:vAlign w:val="center"/>
          </w:tcPr>
          <w:p w:rsidR="00B40348" w:rsidRPr="00B40348" w:rsidRDefault="00B40348" w:rsidP="00B40348">
            <w:pPr>
              <w:spacing w:line="0" w:lineRule="atLeast"/>
              <w:jc w:val="center"/>
              <w:rPr>
                <w:rFonts w:ascii="標楷體" w:eastAsia="標楷體" w:hAnsi="標楷體" w:cs="Times New Roman"/>
                <w:b/>
                <w:bCs/>
                <w:sz w:val="28"/>
                <w:szCs w:val="24"/>
              </w:rPr>
            </w:pPr>
            <w:r w:rsidRPr="00B40348">
              <w:rPr>
                <w:rFonts w:ascii="標楷體" w:eastAsia="標楷體" w:hAnsi="標楷體" w:cs="Times New Roman" w:hint="eastAsia"/>
                <w:b/>
                <w:bCs/>
                <w:sz w:val="28"/>
                <w:szCs w:val="24"/>
              </w:rPr>
              <w:t>符  合□</w:t>
            </w:r>
          </w:p>
          <w:p w:rsidR="00B40348" w:rsidRPr="00B40348" w:rsidRDefault="00B40348" w:rsidP="00B40348">
            <w:pPr>
              <w:spacing w:line="0" w:lineRule="atLeast"/>
              <w:jc w:val="center"/>
              <w:rPr>
                <w:rFonts w:ascii="標楷體" w:eastAsia="標楷體" w:hAnsi="標楷體" w:cs="Times New Roman"/>
                <w:b/>
                <w:bCs/>
                <w:sz w:val="28"/>
                <w:szCs w:val="24"/>
              </w:rPr>
            </w:pPr>
          </w:p>
          <w:p w:rsidR="00B40348" w:rsidRPr="00B40348" w:rsidRDefault="00B40348" w:rsidP="00B40348">
            <w:pPr>
              <w:spacing w:line="0" w:lineRule="atLeast"/>
              <w:jc w:val="center"/>
              <w:rPr>
                <w:rFonts w:ascii="標楷體" w:eastAsia="標楷體" w:hAnsi="標楷體" w:cs="Times New Roman"/>
                <w:b/>
                <w:bCs/>
                <w:sz w:val="28"/>
                <w:szCs w:val="24"/>
              </w:rPr>
            </w:pPr>
          </w:p>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b/>
                <w:bCs/>
                <w:sz w:val="28"/>
                <w:szCs w:val="24"/>
              </w:rPr>
              <w:t>不符合□</w:t>
            </w:r>
          </w:p>
        </w:tc>
        <w:tc>
          <w:tcPr>
            <w:tcW w:w="1980" w:type="dxa"/>
          </w:tcPr>
          <w:p w:rsidR="00B40348" w:rsidRPr="00B40348" w:rsidRDefault="00B40348" w:rsidP="00B40348">
            <w:pPr>
              <w:tabs>
                <w:tab w:val="left" w:pos="237"/>
              </w:tabs>
              <w:spacing w:line="0" w:lineRule="atLeast"/>
              <w:jc w:val="both"/>
              <w:rPr>
                <w:rFonts w:ascii="標楷體" w:eastAsia="標楷體" w:hAnsi="標楷體" w:cs="Times New Roman"/>
                <w:szCs w:val="24"/>
              </w:rPr>
            </w:pPr>
            <w:r w:rsidRPr="00B40348">
              <w:rPr>
                <w:rFonts w:ascii="標楷體" w:eastAsia="標楷體" w:hAnsi="標楷體" w:cs="Times New Roman" w:hint="eastAsia"/>
                <w:szCs w:val="24"/>
                <w:u w:val="single"/>
              </w:rPr>
              <w:t>新北市</w:t>
            </w:r>
            <w:r w:rsidRPr="00B40348">
              <w:rPr>
                <w:rFonts w:ascii="標楷體" w:eastAsia="標楷體" w:hAnsi="標楷體" w:cs="Times New Roman" w:hint="eastAsia"/>
                <w:szCs w:val="24"/>
              </w:rPr>
              <w:t>政府</w:t>
            </w:r>
            <w:r w:rsidRPr="00B40348">
              <w:rPr>
                <w:rFonts w:ascii="標楷體" w:eastAsia="標楷體" w:hAnsi="標楷體" w:cs="Times New Roman" w:hint="eastAsia"/>
                <w:color w:val="FF0000"/>
                <w:szCs w:val="24"/>
              </w:rPr>
              <w:t>社會局</w:t>
            </w:r>
          </w:p>
          <w:p w:rsidR="00B40348" w:rsidRPr="00B40348" w:rsidRDefault="00B40348" w:rsidP="00B40348">
            <w:pPr>
              <w:spacing w:line="0" w:lineRule="atLeast"/>
              <w:jc w:val="both"/>
              <w:rPr>
                <w:rFonts w:ascii="標楷體" w:eastAsia="標楷體" w:hAnsi="標楷體" w:cs="Times New Roman"/>
                <w:szCs w:val="24"/>
              </w:rPr>
            </w:pPr>
            <w:r w:rsidRPr="00B40348">
              <w:rPr>
                <w:rFonts w:ascii="標楷體" w:eastAsia="標楷體" w:hAnsi="標楷體" w:cs="Times New Roman" w:hint="eastAsia"/>
                <w:szCs w:val="24"/>
              </w:rPr>
              <w:t>審查單位核章：</w:t>
            </w:r>
          </w:p>
        </w:tc>
      </w:tr>
      <w:tr w:rsidR="00B40348" w:rsidRPr="00B40348" w:rsidTr="00036A0C">
        <w:trPr>
          <w:cantSplit/>
          <w:trHeight w:val="3638"/>
        </w:trPr>
        <w:tc>
          <w:tcPr>
            <w:tcW w:w="388" w:type="dxa"/>
            <w:vMerge/>
            <w:vAlign w:val="center"/>
          </w:tcPr>
          <w:p w:rsidR="00B40348" w:rsidRPr="00B40348" w:rsidRDefault="00B40348" w:rsidP="00B40348">
            <w:pPr>
              <w:spacing w:line="0" w:lineRule="atLeast"/>
              <w:jc w:val="center"/>
              <w:rPr>
                <w:rFonts w:ascii="標楷體" w:eastAsia="標楷體" w:hAnsi="標楷體" w:cs="Times New Roman"/>
                <w:szCs w:val="24"/>
              </w:rPr>
            </w:pPr>
          </w:p>
        </w:tc>
        <w:tc>
          <w:tcPr>
            <w:tcW w:w="2340" w:type="dxa"/>
            <w:vAlign w:val="center"/>
          </w:tcPr>
          <w:p w:rsidR="00B40348" w:rsidRPr="00B40348" w:rsidRDefault="00B40348" w:rsidP="00B40348">
            <w:pPr>
              <w:spacing w:line="0" w:lineRule="atLeast"/>
              <w:jc w:val="both"/>
              <w:rPr>
                <w:rFonts w:ascii="標楷體" w:eastAsia="標楷體" w:hAnsi="標楷體" w:cs="Times New Roman"/>
                <w:b/>
                <w:bCs/>
                <w:szCs w:val="24"/>
              </w:rPr>
            </w:pPr>
            <w:r w:rsidRPr="00B40348">
              <w:rPr>
                <w:rFonts w:ascii="標楷體" w:eastAsia="標楷體" w:hAnsi="標楷體" w:cs="Times New Roman" w:hint="eastAsia"/>
                <w:szCs w:val="24"/>
              </w:rPr>
              <w:t>機構或團體工作人員之員額達</w:t>
            </w:r>
            <w:r w:rsidR="00990EF4">
              <w:rPr>
                <w:rFonts w:ascii="標楷體" w:eastAsia="標楷體" w:hAnsi="標楷體" w:cs="Times New Roman" w:hint="eastAsia"/>
                <w:szCs w:val="24"/>
              </w:rPr>
              <w:t>3</w:t>
            </w:r>
            <w:r w:rsidRPr="00B40348">
              <w:rPr>
                <w:rFonts w:ascii="標楷體" w:eastAsia="標楷體" w:hAnsi="標楷體" w:cs="Times New Roman" w:hint="eastAsia"/>
                <w:szCs w:val="24"/>
              </w:rPr>
              <w:t>人</w:t>
            </w:r>
            <w:r w:rsidR="00265154">
              <w:rPr>
                <w:rFonts w:ascii="標楷體" w:eastAsia="標楷體" w:hAnsi="標楷體" w:cs="Times New Roman" w:hint="eastAsia"/>
                <w:szCs w:val="24"/>
              </w:rPr>
              <w:t>（含）以上；計畫總工作人達</w:t>
            </w:r>
            <w:r w:rsidR="00265154">
              <w:rPr>
                <w:rFonts w:ascii="標楷體" w:eastAsia="標楷體" w:hAnsi="標楷體" w:cs="Times New Roman" w:hint="eastAsia"/>
                <w:szCs w:val="24"/>
              </w:rPr>
              <w:t>3</w:t>
            </w:r>
            <w:r w:rsidR="00265154" w:rsidRPr="00B40348">
              <w:rPr>
                <w:rFonts w:ascii="標楷體" w:eastAsia="標楷體" w:hAnsi="標楷體" w:cs="Times New Roman" w:hint="eastAsia"/>
                <w:szCs w:val="24"/>
              </w:rPr>
              <w:t>人</w:t>
            </w:r>
            <w:r w:rsidR="00265154">
              <w:rPr>
                <w:rFonts w:ascii="標楷體" w:eastAsia="標楷體" w:hAnsi="標楷體" w:cs="Times New Roman" w:hint="eastAsia"/>
                <w:szCs w:val="24"/>
              </w:rPr>
              <w:t>（含）以上</w:t>
            </w:r>
            <w:r w:rsidR="00265154">
              <w:rPr>
                <w:rFonts w:ascii="標楷體" w:eastAsia="標楷體" w:hAnsi="標楷體" w:cs="Times New Roman" w:hint="eastAsia"/>
                <w:szCs w:val="24"/>
              </w:rPr>
              <w:t>，</w:t>
            </w:r>
            <w:r w:rsidRPr="00B40348">
              <w:rPr>
                <w:rFonts w:ascii="標楷體" w:eastAsia="標楷體" w:hAnsi="標楷體" w:cs="Times New Roman" w:hint="eastAsia"/>
                <w:szCs w:val="24"/>
              </w:rPr>
              <w:t>且僱用身心障礙者擔任舊衣收集再利用專任工作人員比例達工作人員總人數二分之一以上者</w:t>
            </w:r>
          </w:p>
        </w:tc>
        <w:tc>
          <w:tcPr>
            <w:tcW w:w="3780" w:type="dxa"/>
            <w:vAlign w:val="center"/>
          </w:tcPr>
          <w:p w:rsidR="00B40348" w:rsidRPr="00B40348" w:rsidRDefault="00B40348" w:rsidP="00B40348">
            <w:pPr>
              <w:spacing w:line="0" w:lineRule="atLeast"/>
              <w:ind w:left="224" w:hangingChars="80" w:hanging="224"/>
              <w:jc w:val="both"/>
              <w:rPr>
                <w:rFonts w:ascii="標楷體" w:eastAsia="標楷體" w:hAnsi="標楷體" w:cs="Times New Roman"/>
                <w:szCs w:val="24"/>
              </w:rPr>
            </w:pPr>
            <w:r w:rsidRPr="00B40348">
              <w:rPr>
                <w:rFonts w:ascii="Times New Roman" w:eastAsia="標楷體" w:hAnsi="Times New Roman" w:cs="Times New Roman" w:hint="eastAsia"/>
                <w:sz w:val="28"/>
                <w:szCs w:val="24"/>
              </w:rPr>
              <w:t>1.</w:t>
            </w:r>
            <w:r w:rsidRPr="00B40348">
              <w:rPr>
                <w:rFonts w:ascii="標楷體" w:eastAsia="標楷體" w:hAnsi="標楷體" w:cs="Times New Roman" w:hint="eastAsia"/>
                <w:szCs w:val="24"/>
              </w:rPr>
              <w:t>機構、團體已檢附完整工作人員清冊及勞工保險證明文件？</w:t>
            </w:r>
          </w:p>
          <w:p w:rsidR="00B40348" w:rsidRPr="00B40348" w:rsidRDefault="00B40348" w:rsidP="00B40348">
            <w:pPr>
              <w:spacing w:line="0" w:lineRule="atLeast"/>
              <w:ind w:leftChars="69" w:left="166"/>
              <w:jc w:val="both"/>
              <w:rPr>
                <w:rFonts w:ascii="標楷體" w:eastAsia="標楷體" w:hAnsi="標楷體" w:cs="Times New Roman"/>
                <w:szCs w:val="24"/>
                <w:u w:val="single"/>
              </w:rPr>
            </w:pPr>
            <w:r w:rsidRPr="00B40348">
              <w:rPr>
                <w:rFonts w:ascii="標楷體" w:eastAsia="標楷體" w:hAnsi="標楷體" w:cs="Times New Roman" w:hint="eastAsia"/>
                <w:szCs w:val="24"/>
              </w:rPr>
              <w:t>員額</w:t>
            </w:r>
            <w:r w:rsidRPr="00B40348">
              <w:rPr>
                <w:rFonts w:ascii="標楷體" w:eastAsia="標楷體" w:hAnsi="標楷體" w:cs="Times New Roman" w:hint="eastAsia"/>
                <w:szCs w:val="24"/>
                <w:u w:val="single"/>
              </w:rPr>
              <w:t xml:space="preserve">          </w:t>
            </w:r>
            <w:r w:rsidRPr="00B40348">
              <w:rPr>
                <w:rFonts w:ascii="標楷體" w:eastAsia="標楷體" w:hAnsi="標楷體" w:cs="Times New Roman" w:hint="eastAsia"/>
                <w:szCs w:val="24"/>
              </w:rPr>
              <w:t>人。</w:t>
            </w:r>
          </w:p>
          <w:p w:rsidR="00B40348" w:rsidRPr="00B40348" w:rsidRDefault="00B40348" w:rsidP="00B40348">
            <w:pPr>
              <w:spacing w:line="0" w:lineRule="atLeast"/>
              <w:ind w:left="192" w:hangingChars="80" w:hanging="192"/>
              <w:jc w:val="both"/>
              <w:rPr>
                <w:rFonts w:ascii="標楷體" w:eastAsia="標楷體" w:hAnsi="標楷體" w:cs="Times New Roman"/>
                <w:szCs w:val="24"/>
              </w:rPr>
            </w:pPr>
            <w:r w:rsidRPr="00B40348">
              <w:rPr>
                <w:rFonts w:ascii="標楷體" w:eastAsia="標楷體" w:hAnsi="標楷體" w:cs="Times New Roman" w:hint="eastAsia"/>
                <w:szCs w:val="24"/>
              </w:rPr>
              <w:t>2.機構、團體已檢附完整僱用身心障礙者擔任舊衣收集再利用專任工作人員清冊及勞保明細、身心障礙手冊影本？</w:t>
            </w:r>
          </w:p>
          <w:p w:rsidR="00B40348" w:rsidRPr="00B40348" w:rsidRDefault="00B40348" w:rsidP="00B40348">
            <w:pPr>
              <w:spacing w:line="0" w:lineRule="atLeast"/>
              <w:ind w:leftChars="69" w:left="166"/>
              <w:rPr>
                <w:rFonts w:ascii="標楷體" w:eastAsia="標楷體" w:hAnsi="標楷體" w:cs="Times New Roman"/>
                <w:szCs w:val="24"/>
              </w:rPr>
            </w:pPr>
            <w:r w:rsidRPr="00B40348">
              <w:rPr>
                <w:rFonts w:ascii="標楷體" w:eastAsia="標楷體" w:hAnsi="標楷體" w:cs="Times New Roman" w:hint="eastAsia"/>
                <w:szCs w:val="24"/>
              </w:rPr>
              <w:t>僱用</w:t>
            </w:r>
            <w:r w:rsidRPr="00B40348">
              <w:rPr>
                <w:rFonts w:ascii="標楷體" w:eastAsia="標楷體" w:hAnsi="標楷體" w:cs="Times New Roman" w:hint="eastAsia"/>
                <w:szCs w:val="24"/>
                <w:u w:val="single"/>
              </w:rPr>
              <w:t xml:space="preserve">          </w:t>
            </w:r>
            <w:r w:rsidRPr="00B40348">
              <w:rPr>
                <w:rFonts w:ascii="標楷體" w:eastAsia="標楷體" w:hAnsi="標楷體" w:cs="Times New Roman" w:hint="eastAsia"/>
                <w:szCs w:val="24"/>
              </w:rPr>
              <w:t>人。</w:t>
            </w:r>
          </w:p>
          <w:p w:rsidR="00B40348" w:rsidRPr="00B40348" w:rsidRDefault="00B40348" w:rsidP="00B40348">
            <w:pPr>
              <w:spacing w:line="0" w:lineRule="atLeast"/>
              <w:ind w:left="192" w:hangingChars="80" w:hanging="192"/>
              <w:jc w:val="both"/>
              <w:rPr>
                <w:rFonts w:ascii="Times New Roman" w:eastAsia="標楷體" w:hAnsi="Times New Roman" w:cs="Times New Roman"/>
                <w:sz w:val="28"/>
                <w:szCs w:val="24"/>
              </w:rPr>
            </w:pPr>
            <w:r w:rsidRPr="00B40348">
              <w:rPr>
                <w:rFonts w:ascii="標楷體" w:eastAsia="標楷體" w:hAnsi="標楷體" w:cs="Times New Roman" w:hint="eastAsia"/>
                <w:szCs w:val="24"/>
              </w:rPr>
              <w:t>3.僱用身心障礙者擔任舊衣收集再利用專任工作人員比例已達工作人員總人數二分之一以上？</w:t>
            </w:r>
          </w:p>
        </w:tc>
        <w:tc>
          <w:tcPr>
            <w:tcW w:w="1260" w:type="dxa"/>
            <w:vAlign w:val="center"/>
          </w:tcPr>
          <w:p w:rsidR="00B40348" w:rsidRPr="00B40348" w:rsidRDefault="00B40348" w:rsidP="00B40348">
            <w:pPr>
              <w:spacing w:line="0" w:lineRule="atLeast"/>
              <w:jc w:val="center"/>
              <w:rPr>
                <w:rFonts w:ascii="標楷體" w:eastAsia="標楷體" w:hAnsi="標楷體" w:cs="Times New Roman"/>
                <w:b/>
                <w:bCs/>
                <w:sz w:val="28"/>
                <w:szCs w:val="24"/>
              </w:rPr>
            </w:pPr>
            <w:r w:rsidRPr="00B40348">
              <w:rPr>
                <w:rFonts w:ascii="標楷體" w:eastAsia="標楷體" w:hAnsi="標楷體" w:cs="Times New Roman" w:hint="eastAsia"/>
                <w:b/>
                <w:bCs/>
                <w:sz w:val="28"/>
                <w:szCs w:val="24"/>
              </w:rPr>
              <w:t>符  合□</w:t>
            </w:r>
          </w:p>
          <w:p w:rsidR="00B40348" w:rsidRPr="00B40348" w:rsidRDefault="00B40348" w:rsidP="00B40348">
            <w:pPr>
              <w:spacing w:line="0" w:lineRule="atLeast"/>
              <w:jc w:val="center"/>
              <w:rPr>
                <w:rFonts w:ascii="標楷體" w:eastAsia="標楷體" w:hAnsi="標楷體" w:cs="Times New Roman"/>
                <w:b/>
                <w:bCs/>
                <w:sz w:val="28"/>
                <w:szCs w:val="24"/>
              </w:rPr>
            </w:pPr>
          </w:p>
          <w:p w:rsidR="00B40348" w:rsidRPr="00B40348" w:rsidRDefault="00B40348" w:rsidP="00B40348">
            <w:pPr>
              <w:spacing w:line="0" w:lineRule="atLeast"/>
              <w:jc w:val="center"/>
              <w:rPr>
                <w:rFonts w:ascii="標楷體" w:eastAsia="標楷體" w:hAnsi="標楷體" w:cs="Times New Roman"/>
                <w:b/>
                <w:bCs/>
                <w:sz w:val="28"/>
                <w:szCs w:val="24"/>
              </w:rPr>
            </w:pPr>
          </w:p>
          <w:p w:rsidR="00B40348" w:rsidRPr="00B40348" w:rsidRDefault="00B40348" w:rsidP="00B40348">
            <w:pPr>
              <w:spacing w:beforeLines="50" w:before="180" w:line="0" w:lineRule="atLeast"/>
              <w:jc w:val="center"/>
              <w:rPr>
                <w:rFonts w:ascii="標楷體" w:eastAsia="標楷體" w:hAnsi="標楷體" w:cs="Times New Roman"/>
                <w:szCs w:val="24"/>
              </w:rPr>
            </w:pPr>
            <w:r w:rsidRPr="00B40348">
              <w:rPr>
                <w:rFonts w:ascii="標楷體" w:eastAsia="標楷體" w:hAnsi="標楷體" w:cs="Times New Roman" w:hint="eastAsia"/>
                <w:b/>
                <w:bCs/>
                <w:sz w:val="28"/>
                <w:szCs w:val="24"/>
              </w:rPr>
              <w:t>不符合□</w:t>
            </w:r>
          </w:p>
        </w:tc>
        <w:tc>
          <w:tcPr>
            <w:tcW w:w="1980" w:type="dxa"/>
          </w:tcPr>
          <w:p w:rsidR="00B40348" w:rsidRPr="00B40348" w:rsidRDefault="00B40348" w:rsidP="00B40348">
            <w:pPr>
              <w:spacing w:line="0" w:lineRule="atLeast"/>
              <w:jc w:val="both"/>
              <w:rPr>
                <w:rFonts w:ascii="標楷體" w:eastAsia="標楷體" w:hAnsi="標楷體" w:cs="Times New Roman"/>
                <w:szCs w:val="24"/>
              </w:rPr>
            </w:pPr>
            <w:r w:rsidRPr="00B40348">
              <w:rPr>
                <w:rFonts w:ascii="標楷體" w:eastAsia="標楷體" w:hAnsi="標楷體" w:cs="Times New Roman" w:hint="eastAsia"/>
                <w:szCs w:val="24"/>
                <w:u w:val="single"/>
              </w:rPr>
              <w:t>新北市</w:t>
            </w:r>
            <w:r w:rsidRPr="00B40348">
              <w:rPr>
                <w:rFonts w:ascii="標楷體" w:eastAsia="標楷體" w:hAnsi="標楷體" w:cs="Times New Roman" w:hint="eastAsia"/>
                <w:szCs w:val="24"/>
              </w:rPr>
              <w:t>政府</w:t>
            </w:r>
            <w:r w:rsidRPr="00B40348">
              <w:rPr>
                <w:rFonts w:ascii="標楷體" w:eastAsia="標楷體" w:hAnsi="標楷體" w:cs="Times New Roman" w:hint="eastAsia"/>
                <w:color w:val="FF0000"/>
                <w:szCs w:val="24"/>
              </w:rPr>
              <w:t>勞工局</w:t>
            </w:r>
          </w:p>
          <w:p w:rsidR="00B40348" w:rsidRPr="00B40348" w:rsidRDefault="00B40348" w:rsidP="00B40348">
            <w:pPr>
              <w:spacing w:line="0" w:lineRule="atLeast"/>
              <w:jc w:val="both"/>
              <w:rPr>
                <w:rFonts w:ascii="標楷體" w:eastAsia="標楷體" w:hAnsi="標楷體" w:cs="Times New Roman"/>
                <w:szCs w:val="24"/>
              </w:rPr>
            </w:pPr>
            <w:r w:rsidRPr="00B40348">
              <w:rPr>
                <w:rFonts w:ascii="標楷體" w:eastAsia="標楷體" w:hAnsi="標楷體" w:cs="Times New Roman" w:hint="eastAsia"/>
                <w:szCs w:val="24"/>
              </w:rPr>
              <w:t>審查單位核章：</w:t>
            </w:r>
          </w:p>
        </w:tc>
      </w:tr>
      <w:tr w:rsidR="00B40348" w:rsidRPr="00B40348" w:rsidTr="00FA5605">
        <w:trPr>
          <w:cantSplit/>
        </w:trPr>
        <w:tc>
          <w:tcPr>
            <w:tcW w:w="388" w:type="dxa"/>
            <w:vAlign w:val="center"/>
          </w:tcPr>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szCs w:val="24"/>
              </w:rPr>
              <w:t>作業計畫內容審查</w:t>
            </w:r>
          </w:p>
        </w:tc>
        <w:tc>
          <w:tcPr>
            <w:tcW w:w="2340" w:type="dxa"/>
            <w:vAlign w:val="center"/>
          </w:tcPr>
          <w:p w:rsidR="00B40348" w:rsidRPr="00B40348" w:rsidRDefault="00B40348" w:rsidP="00B40348">
            <w:pPr>
              <w:spacing w:line="0" w:lineRule="atLeast"/>
              <w:jc w:val="center"/>
              <w:rPr>
                <w:rFonts w:ascii="標楷體" w:eastAsia="標楷體" w:hAnsi="標楷體" w:cs="Times New Roman"/>
                <w:b/>
                <w:bCs/>
                <w:szCs w:val="24"/>
              </w:rPr>
            </w:pPr>
            <w:r w:rsidRPr="00B40348">
              <w:rPr>
                <w:rFonts w:ascii="標楷體" w:eastAsia="標楷體" w:hAnsi="標楷體" w:cs="Times New Roman" w:hint="eastAsia"/>
                <w:szCs w:val="24"/>
              </w:rPr>
              <w:t>作業計畫文件齊備性</w:t>
            </w:r>
          </w:p>
        </w:tc>
        <w:tc>
          <w:tcPr>
            <w:tcW w:w="3780" w:type="dxa"/>
            <w:vAlign w:val="center"/>
          </w:tcPr>
          <w:p w:rsidR="00B40348" w:rsidRPr="00B40348" w:rsidRDefault="00B40348" w:rsidP="00B40348">
            <w:pPr>
              <w:tabs>
                <w:tab w:val="left" w:pos="0"/>
              </w:tabs>
              <w:spacing w:line="0" w:lineRule="atLeast"/>
              <w:ind w:left="226" w:hangingChars="94" w:hanging="226"/>
              <w:jc w:val="both"/>
              <w:rPr>
                <w:rFonts w:ascii="標楷體" w:eastAsia="標楷體" w:hAnsi="標楷體" w:cs="Times New Roman"/>
                <w:szCs w:val="24"/>
              </w:rPr>
            </w:pPr>
            <w:r w:rsidRPr="00B40348">
              <w:rPr>
                <w:rFonts w:ascii="標楷體" w:eastAsia="標楷體" w:hAnsi="標楷體" w:cs="Times New Roman" w:hint="eastAsia"/>
                <w:szCs w:val="24"/>
              </w:rPr>
              <w:t>1.</w:t>
            </w:r>
            <w:r w:rsidRPr="00B40348">
              <w:rPr>
                <w:rFonts w:ascii="標楷體" w:eastAsia="標楷體" w:hAnsi="標楷體" w:cs="Times New Roman"/>
                <w:szCs w:val="24"/>
              </w:rPr>
              <w:t>收集清運</w:t>
            </w:r>
            <w:r w:rsidRPr="00B40348">
              <w:rPr>
                <w:rFonts w:ascii="標楷體" w:eastAsia="標楷體" w:hAnsi="標楷體" w:cs="Times New Roman" w:hint="eastAsia"/>
                <w:szCs w:val="24"/>
              </w:rPr>
              <w:t>設備清冊，文件是否完整？</w:t>
            </w:r>
          </w:p>
          <w:p w:rsidR="00B40348" w:rsidRPr="00B40348" w:rsidRDefault="00B40348" w:rsidP="00B40348">
            <w:pPr>
              <w:tabs>
                <w:tab w:val="left" w:pos="0"/>
              </w:tabs>
              <w:spacing w:line="0" w:lineRule="atLeast"/>
              <w:ind w:left="226" w:hangingChars="94" w:hanging="226"/>
              <w:jc w:val="both"/>
              <w:rPr>
                <w:rFonts w:ascii="標楷體" w:eastAsia="標楷體" w:hAnsi="標楷體" w:cs="Times New Roman"/>
                <w:szCs w:val="24"/>
              </w:rPr>
            </w:pPr>
            <w:r w:rsidRPr="00B40348">
              <w:rPr>
                <w:rFonts w:ascii="標楷體" w:eastAsia="標楷體" w:hAnsi="標楷體" w:cs="Times New Roman" w:hint="eastAsia"/>
                <w:szCs w:val="24"/>
              </w:rPr>
              <w:t>2.收集清運</w:t>
            </w:r>
            <w:r w:rsidRPr="00B40348">
              <w:rPr>
                <w:rFonts w:ascii="標楷體" w:eastAsia="標楷體" w:hAnsi="標楷體" w:cs="Times New Roman"/>
                <w:szCs w:val="24"/>
              </w:rPr>
              <w:t>頻率與稽核方式</w:t>
            </w:r>
            <w:r w:rsidRPr="00B40348">
              <w:rPr>
                <w:rFonts w:ascii="標楷體" w:eastAsia="標楷體" w:hAnsi="標楷體" w:cs="Times New Roman" w:hint="eastAsia"/>
                <w:szCs w:val="24"/>
              </w:rPr>
              <w:t>，文件是否完整？</w:t>
            </w:r>
          </w:p>
          <w:p w:rsidR="00B40348" w:rsidRPr="00B40348" w:rsidRDefault="00B40348" w:rsidP="00B40348">
            <w:pPr>
              <w:tabs>
                <w:tab w:val="left" w:pos="0"/>
              </w:tabs>
              <w:spacing w:line="0" w:lineRule="atLeast"/>
              <w:ind w:left="226" w:hangingChars="94" w:hanging="226"/>
              <w:jc w:val="both"/>
              <w:rPr>
                <w:rFonts w:ascii="標楷體" w:eastAsia="標楷體" w:hAnsi="標楷體" w:cs="Times New Roman"/>
                <w:szCs w:val="24"/>
              </w:rPr>
            </w:pPr>
            <w:r w:rsidRPr="00B40348">
              <w:rPr>
                <w:rFonts w:ascii="標楷體" w:eastAsia="標楷體" w:hAnsi="標楷體" w:cs="Times New Roman" w:hint="eastAsia"/>
                <w:szCs w:val="24"/>
              </w:rPr>
              <w:t>3.舊衣</w:t>
            </w:r>
            <w:r w:rsidRPr="00B40348">
              <w:rPr>
                <w:rFonts w:ascii="標楷體" w:eastAsia="標楷體" w:hAnsi="標楷體" w:cs="Times New Roman"/>
                <w:szCs w:val="24"/>
              </w:rPr>
              <w:t>清除處理計畫</w:t>
            </w:r>
            <w:r w:rsidRPr="00B40348">
              <w:rPr>
                <w:rFonts w:ascii="標楷體" w:eastAsia="標楷體" w:hAnsi="標楷體" w:cs="Times New Roman" w:hint="eastAsia"/>
                <w:szCs w:val="24"/>
              </w:rPr>
              <w:t>，文件是否完整？</w:t>
            </w:r>
          </w:p>
          <w:p w:rsidR="00B40348" w:rsidRPr="00B40348" w:rsidRDefault="00B40348" w:rsidP="00B40348">
            <w:pPr>
              <w:tabs>
                <w:tab w:val="left" w:pos="0"/>
              </w:tabs>
              <w:spacing w:line="0" w:lineRule="atLeast"/>
              <w:ind w:left="226" w:hangingChars="94" w:hanging="226"/>
              <w:jc w:val="both"/>
              <w:rPr>
                <w:rFonts w:ascii="標楷體" w:eastAsia="標楷體" w:hAnsi="標楷體" w:cs="Times New Roman"/>
                <w:szCs w:val="24"/>
              </w:rPr>
            </w:pPr>
            <w:r w:rsidRPr="00B40348">
              <w:rPr>
                <w:rFonts w:ascii="標楷體" w:eastAsia="標楷體" w:hAnsi="標楷體" w:cs="Times New Roman" w:hint="eastAsia"/>
                <w:szCs w:val="24"/>
              </w:rPr>
              <w:t>4.</w:t>
            </w:r>
            <w:r w:rsidRPr="00B40348">
              <w:rPr>
                <w:rFonts w:ascii="標楷體" w:eastAsia="標楷體" w:hAnsi="標楷體" w:cs="Times New Roman"/>
                <w:szCs w:val="24"/>
              </w:rPr>
              <w:t>財務計畫</w:t>
            </w:r>
            <w:r w:rsidRPr="00B40348">
              <w:rPr>
                <w:rFonts w:ascii="標楷體" w:eastAsia="標楷體" w:hAnsi="標楷體" w:cs="Times New Roman" w:hint="eastAsia"/>
                <w:szCs w:val="24"/>
              </w:rPr>
              <w:t>，文件是否完整？</w:t>
            </w:r>
          </w:p>
          <w:p w:rsidR="00B40348" w:rsidRPr="00B40348" w:rsidRDefault="00B40348" w:rsidP="00B40348">
            <w:pPr>
              <w:tabs>
                <w:tab w:val="left" w:pos="0"/>
              </w:tabs>
              <w:spacing w:line="0" w:lineRule="atLeast"/>
              <w:ind w:left="226" w:hangingChars="94" w:hanging="226"/>
              <w:jc w:val="both"/>
              <w:rPr>
                <w:rFonts w:ascii="標楷體" w:eastAsia="標楷體" w:hAnsi="標楷體" w:cs="Times New Roman"/>
                <w:szCs w:val="24"/>
              </w:rPr>
            </w:pPr>
            <w:r w:rsidRPr="00B40348">
              <w:rPr>
                <w:rFonts w:ascii="標楷體" w:eastAsia="標楷體" w:hAnsi="標楷體" w:cs="Times New Roman" w:hint="eastAsia"/>
                <w:szCs w:val="24"/>
              </w:rPr>
              <w:t>5.從事舊衣收集再利用作業</w:t>
            </w:r>
            <w:r w:rsidRPr="00B40348">
              <w:rPr>
                <w:rFonts w:ascii="標楷體" w:eastAsia="標楷體" w:hAnsi="標楷體" w:cs="Times New Roman"/>
                <w:szCs w:val="24"/>
              </w:rPr>
              <w:t>人員</w:t>
            </w:r>
            <w:r w:rsidRPr="00B40348">
              <w:rPr>
                <w:rFonts w:ascii="標楷體" w:eastAsia="標楷體" w:hAnsi="標楷體" w:cs="Times New Roman" w:hint="eastAsia"/>
                <w:szCs w:val="24"/>
              </w:rPr>
              <w:t>清冊，文件是否完整？</w:t>
            </w:r>
          </w:p>
          <w:p w:rsidR="00B40348" w:rsidRPr="00B40348" w:rsidRDefault="00B40348" w:rsidP="00B40348">
            <w:pPr>
              <w:tabs>
                <w:tab w:val="left" w:pos="0"/>
              </w:tabs>
              <w:spacing w:line="0" w:lineRule="atLeast"/>
              <w:ind w:left="226" w:hangingChars="94" w:hanging="226"/>
              <w:jc w:val="both"/>
              <w:rPr>
                <w:rFonts w:ascii="標楷體" w:eastAsia="標楷體" w:hAnsi="標楷體" w:cs="Times New Roman"/>
                <w:szCs w:val="24"/>
              </w:rPr>
            </w:pPr>
            <w:r w:rsidRPr="00B40348">
              <w:rPr>
                <w:rFonts w:ascii="標楷體" w:eastAsia="標楷體" w:hAnsi="標楷體" w:cs="Times New Roman" w:hint="eastAsia"/>
                <w:szCs w:val="24"/>
              </w:rPr>
              <w:t>6.</w:t>
            </w:r>
            <w:r w:rsidRPr="00B40348">
              <w:rPr>
                <w:rFonts w:ascii="標楷體" w:eastAsia="標楷體" w:hAnsi="標楷體" w:cs="Times New Roman"/>
                <w:szCs w:val="24"/>
              </w:rPr>
              <w:t>收集</w:t>
            </w:r>
            <w:r w:rsidRPr="00B40348">
              <w:rPr>
                <w:rFonts w:ascii="標楷體" w:eastAsia="標楷體" w:hAnsi="標楷體" w:cs="Times New Roman" w:hint="eastAsia"/>
                <w:szCs w:val="24"/>
              </w:rPr>
              <w:t>再利用</w:t>
            </w:r>
            <w:r w:rsidRPr="00B40348">
              <w:rPr>
                <w:rFonts w:ascii="標楷體" w:eastAsia="標楷體" w:hAnsi="標楷體" w:cs="Times New Roman"/>
                <w:szCs w:val="24"/>
              </w:rPr>
              <w:t>設</w:t>
            </w:r>
            <w:r w:rsidRPr="00B40348">
              <w:rPr>
                <w:rFonts w:ascii="標楷體" w:eastAsia="標楷體" w:hAnsi="標楷體" w:cs="Times New Roman" w:hint="eastAsia"/>
                <w:szCs w:val="24"/>
              </w:rPr>
              <w:t>施</w:t>
            </w:r>
            <w:r w:rsidRPr="00B40348">
              <w:rPr>
                <w:rFonts w:ascii="標楷體" w:eastAsia="標楷體" w:hAnsi="標楷體" w:cs="Times New Roman"/>
                <w:szCs w:val="24"/>
              </w:rPr>
              <w:t>周邊環境維護計畫</w:t>
            </w:r>
            <w:r w:rsidRPr="00B40348">
              <w:rPr>
                <w:rFonts w:ascii="標楷體" w:eastAsia="標楷體" w:hAnsi="標楷體" w:cs="Times New Roman" w:hint="eastAsia"/>
                <w:szCs w:val="24"/>
              </w:rPr>
              <w:t>，文件是否完整？</w:t>
            </w:r>
          </w:p>
          <w:p w:rsidR="00B40348" w:rsidRPr="00B40348" w:rsidRDefault="00B40348" w:rsidP="00B40348">
            <w:pPr>
              <w:tabs>
                <w:tab w:val="left" w:pos="0"/>
              </w:tabs>
              <w:spacing w:line="0" w:lineRule="atLeast"/>
              <w:ind w:left="226" w:hangingChars="94" w:hanging="226"/>
              <w:jc w:val="both"/>
              <w:rPr>
                <w:rFonts w:ascii="標楷體" w:eastAsia="標楷體" w:hAnsi="標楷體" w:cs="Times New Roman"/>
                <w:szCs w:val="24"/>
              </w:rPr>
            </w:pPr>
            <w:r w:rsidRPr="00B40348">
              <w:rPr>
                <w:rFonts w:ascii="標楷體" w:eastAsia="標楷體" w:hAnsi="標楷體" w:cs="Times New Roman" w:hint="eastAsia"/>
                <w:szCs w:val="24"/>
              </w:rPr>
              <w:t>7.</w:t>
            </w:r>
            <w:r w:rsidRPr="00B40348">
              <w:rPr>
                <w:rFonts w:ascii="標楷體" w:eastAsia="標楷體" w:hAnsi="標楷體" w:cs="Times New Roman"/>
                <w:szCs w:val="24"/>
              </w:rPr>
              <w:t>緊急事件處理聯絡</w:t>
            </w:r>
            <w:r w:rsidRPr="00B40348">
              <w:rPr>
                <w:rFonts w:ascii="標楷體" w:eastAsia="標楷體" w:hAnsi="標楷體" w:cs="Times New Roman" w:hint="eastAsia"/>
                <w:szCs w:val="24"/>
              </w:rPr>
              <w:t>，文件是否完整？</w:t>
            </w:r>
          </w:p>
        </w:tc>
        <w:tc>
          <w:tcPr>
            <w:tcW w:w="1260" w:type="dxa"/>
            <w:vAlign w:val="center"/>
          </w:tcPr>
          <w:p w:rsidR="00B40348" w:rsidRPr="00B40348" w:rsidRDefault="00B40348" w:rsidP="00B40348">
            <w:pPr>
              <w:spacing w:line="0" w:lineRule="atLeast"/>
              <w:jc w:val="center"/>
              <w:rPr>
                <w:rFonts w:ascii="標楷體" w:eastAsia="標楷體" w:hAnsi="標楷體" w:cs="Times New Roman"/>
                <w:b/>
                <w:bCs/>
                <w:sz w:val="28"/>
                <w:szCs w:val="24"/>
              </w:rPr>
            </w:pPr>
            <w:r w:rsidRPr="00B40348">
              <w:rPr>
                <w:rFonts w:ascii="標楷體" w:eastAsia="標楷體" w:hAnsi="標楷體" w:cs="Times New Roman" w:hint="eastAsia"/>
                <w:b/>
                <w:bCs/>
                <w:sz w:val="28"/>
                <w:szCs w:val="24"/>
              </w:rPr>
              <w:t>符  合□</w:t>
            </w:r>
          </w:p>
          <w:p w:rsidR="00B40348" w:rsidRPr="00B40348" w:rsidRDefault="00B40348" w:rsidP="00B40348">
            <w:pPr>
              <w:spacing w:line="0" w:lineRule="atLeast"/>
              <w:jc w:val="center"/>
              <w:rPr>
                <w:rFonts w:ascii="標楷體" w:eastAsia="標楷體" w:hAnsi="標楷體" w:cs="Times New Roman"/>
                <w:b/>
                <w:bCs/>
                <w:sz w:val="28"/>
                <w:szCs w:val="24"/>
              </w:rPr>
            </w:pPr>
          </w:p>
          <w:p w:rsidR="00B40348" w:rsidRPr="00B40348" w:rsidRDefault="00B40348" w:rsidP="00B40348">
            <w:pPr>
              <w:spacing w:line="0" w:lineRule="atLeast"/>
              <w:jc w:val="center"/>
              <w:rPr>
                <w:rFonts w:ascii="標楷體" w:eastAsia="標楷體" w:hAnsi="標楷體" w:cs="Times New Roman"/>
                <w:b/>
                <w:bCs/>
                <w:sz w:val="28"/>
                <w:szCs w:val="24"/>
              </w:rPr>
            </w:pPr>
          </w:p>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b/>
                <w:bCs/>
                <w:sz w:val="28"/>
                <w:szCs w:val="24"/>
              </w:rPr>
              <w:t>不符合□</w:t>
            </w:r>
          </w:p>
        </w:tc>
        <w:tc>
          <w:tcPr>
            <w:tcW w:w="1980" w:type="dxa"/>
            <w:vMerge w:val="restart"/>
          </w:tcPr>
          <w:p w:rsidR="00B40348" w:rsidRPr="00B40348" w:rsidRDefault="00B40348" w:rsidP="00B40348">
            <w:pPr>
              <w:spacing w:line="0" w:lineRule="atLeast"/>
              <w:jc w:val="both"/>
              <w:rPr>
                <w:rFonts w:ascii="標楷體" w:eastAsia="標楷體" w:hAnsi="標楷體" w:cs="Times New Roman"/>
                <w:szCs w:val="24"/>
              </w:rPr>
            </w:pPr>
            <w:r w:rsidRPr="00B40348">
              <w:rPr>
                <w:rFonts w:ascii="標楷體" w:eastAsia="標楷體" w:hAnsi="標楷體" w:cs="Times New Roman" w:hint="eastAsia"/>
                <w:szCs w:val="24"/>
                <w:u w:val="single"/>
              </w:rPr>
              <w:t>新北市</w:t>
            </w:r>
            <w:r w:rsidRPr="00B40348">
              <w:rPr>
                <w:rFonts w:ascii="標楷體" w:eastAsia="標楷體" w:hAnsi="標楷體" w:cs="Times New Roman" w:hint="eastAsia"/>
                <w:szCs w:val="24"/>
              </w:rPr>
              <w:t>政府</w:t>
            </w:r>
            <w:r w:rsidRPr="00B40348">
              <w:rPr>
                <w:rFonts w:ascii="標楷體" w:eastAsia="標楷體" w:hAnsi="標楷體" w:cs="Times New Roman" w:hint="eastAsia"/>
                <w:color w:val="FF0000"/>
                <w:szCs w:val="24"/>
              </w:rPr>
              <w:t>環保局</w:t>
            </w:r>
          </w:p>
          <w:p w:rsidR="00B40348" w:rsidRPr="00B40348" w:rsidRDefault="00B40348" w:rsidP="00B40348">
            <w:pPr>
              <w:spacing w:line="0" w:lineRule="atLeast"/>
              <w:jc w:val="both"/>
              <w:rPr>
                <w:rFonts w:ascii="標楷體" w:eastAsia="標楷體" w:hAnsi="標楷體" w:cs="Times New Roman"/>
                <w:szCs w:val="24"/>
              </w:rPr>
            </w:pPr>
            <w:r w:rsidRPr="00B40348">
              <w:rPr>
                <w:rFonts w:ascii="標楷體" w:eastAsia="標楷體" w:hAnsi="標楷體" w:cs="Times New Roman" w:hint="eastAsia"/>
                <w:szCs w:val="24"/>
              </w:rPr>
              <w:t>審查單位核章：</w:t>
            </w:r>
          </w:p>
        </w:tc>
      </w:tr>
      <w:tr w:rsidR="00B40348" w:rsidRPr="00B40348" w:rsidTr="00036A0C">
        <w:trPr>
          <w:cantSplit/>
          <w:trHeight w:val="768"/>
        </w:trPr>
        <w:tc>
          <w:tcPr>
            <w:tcW w:w="388" w:type="dxa"/>
            <w:vMerge w:val="restart"/>
            <w:vAlign w:val="center"/>
          </w:tcPr>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szCs w:val="24"/>
              </w:rPr>
              <w:t>設置數量審查</w:t>
            </w:r>
          </w:p>
        </w:tc>
        <w:tc>
          <w:tcPr>
            <w:tcW w:w="2340" w:type="dxa"/>
            <w:vMerge w:val="restart"/>
            <w:vAlign w:val="center"/>
          </w:tcPr>
          <w:p w:rsidR="00B40348" w:rsidRPr="00B40348" w:rsidRDefault="00B40348" w:rsidP="00B40348">
            <w:pPr>
              <w:spacing w:line="0" w:lineRule="atLeast"/>
              <w:jc w:val="center"/>
              <w:rPr>
                <w:rFonts w:ascii="Times New Roman" w:eastAsia="標楷體" w:hAnsi="Times New Roman" w:cs="Times New Roman"/>
                <w:b/>
                <w:bCs/>
                <w:szCs w:val="24"/>
              </w:rPr>
            </w:pPr>
            <w:r w:rsidRPr="00B40348">
              <w:rPr>
                <w:rFonts w:ascii="Times New Roman" w:eastAsia="標楷體" w:hAnsi="Times New Roman" w:cs="Times New Roman" w:hint="eastAsia"/>
                <w:b/>
                <w:bCs/>
                <w:szCs w:val="24"/>
              </w:rPr>
              <w:t>許可設置數量</w:t>
            </w:r>
          </w:p>
        </w:tc>
        <w:tc>
          <w:tcPr>
            <w:tcW w:w="3780" w:type="dxa"/>
          </w:tcPr>
          <w:p w:rsidR="00B40348" w:rsidRPr="00B40348" w:rsidRDefault="00B40348" w:rsidP="00265154">
            <w:pPr>
              <w:spacing w:line="0" w:lineRule="atLeast"/>
              <w:ind w:left="240" w:hangingChars="100" w:hanging="240"/>
              <w:jc w:val="both"/>
              <w:rPr>
                <w:rFonts w:ascii="標楷體" w:eastAsia="標楷體" w:hAnsi="標楷體" w:cs="Times New Roman"/>
                <w:szCs w:val="24"/>
              </w:rPr>
            </w:pPr>
            <w:r w:rsidRPr="00B40348">
              <w:rPr>
                <w:rFonts w:ascii="標楷體" w:eastAsia="標楷體" w:hAnsi="標楷體" w:cs="Times New Roman" w:hint="eastAsia"/>
                <w:szCs w:val="24"/>
              </w:rPr>
              <w:t>1.收集清運機具</w:t>
            </w:r>
            <w:r w:rsidR="00036A0C">
              <w:rPr>
                <w:rFonts w:ascii="標楷體" w:eastAsia="標楷體" w:hAnsi="標楷體" w:cs="Times New Roman" w:hint="eastAsia"/>
                <w:szCs w:val="24"/>
              </w:rPr>
              <w:t>1</w:t>
            </w:r>
            <w:r w:rsidRPr="00B40348">
              <w:rPr>
                <w:rFonts w:ascii="標楷體" w:eastAsia="標楷體" w:hAnsi="標楷體" w:cs="Times New Roman" w:hint="eastAsia"/>
                <w:szCs w:val="24"/>
              </w:rPr>
              <w:t>輛，且僱用身心障礙者</w:t>
            </w:r>
            <w:r w:rsidR="00036A0C">
              <w:rPr>
                <w:rFonts w:ascii="標楷體" w:eastAsia="標楷體" w:hAnsi="標楷體" w:cs="Times New Roman" w:hint="eastAsia"/>
                <w:szCs w:val="24"/>
              </w:rPr>
              <w:t>2</w:t>
            </w:r>
            <w:r w:rsidRPr="00B40348">
              <w:rPr>
                <w:rFonts w:ascii="標楷體" w:eastAsia="標楷體" w:hAnsi="標楷體" w:cs="Times New Roman" w:hint="eastAsia"/>
                <w:szCs w:val="24"/>
              </w:rPr>
              <w:t>人</w:t>
            </w:r>
            <w:r w:rsidR="00265154">
              <w:rPr>
                <w:rFonts w:ascii="標楷體" w:eastAsia="標楷體" w:hAnsi="標楷體" w:cs="Times New Roman" w:hint="eastAsia"/>
                <w:szCs w:val="24"/>
              </w:rPr>
              <w:t>（含）以上</w:t>
            </w:r>
            <w:r w:rsidRPr="00B40348">
              <w:rPr>
                <w:rFonts w:ascii="標楷體" w:eastAsia="標楷體" w:hAnsi="標楷體" w:cs="Times New Roman" w:hint="eastAsia"/>
                <w:szCs w:val="24"/>
              </w:rPr>
              <w:t>，</w:t>
            </w:r>
            <w:r w:rsidR="00265154">
              <w:rPr>
                <w:rFonts w:ascii="標楷體" w:eastAsia="標楷體" w:hAnsi="標楷體" w:cs="Times New Roman" w:hint="eastAsia"/>
                <w:szCs w:val="24"/>
              </w:rPr>
              <w:t>至多</w:t>
            </w:r>
            <w:r w:rsidRPr="00B40348">
              <w:rPr>
                <w:rFonts w:ascii="標楷體" w:eastAsia="標楷體" w:hAnsi="標楷體" w:cs="Times New Roman" w:hint="eastAsia"/>
                <w:szCs w:val="24"/>
              </w:rPr>
              <w:t>許可設置</w:t>
            </w:r>
            <w:r w:rsidR="008E7F4E">
              <w:rPr>
                <w:rFonts w:ascii="標楷體" w:eastAsia="標楷體" w:hAnsi="標楷體" w:cs="Times New Roman" w:hint="eastAsia"/>
                <w:szCs w:val="24"/>
              </w:rPr>
              <w:t>7</w:t>
            </w:r>
            <w:r w:rsidR="00036A0C">
              <w:rPr>
                <w:rFonts w:ascii="標楷體" w:eastAsia="標楷體" w:hAnsi="標楷體" w:cs="Times New Roman" w:hint="eastAsia"/>
                <w:szCs w:val="24"/>
              </w:rPr>
              <w:t>0</w:t>
            </w:r>
            <w:r w:rsidRPr="00B40348">
              <w:rPr>
                <w:rFonts w:ascii="標楷體" w:eastAsia="標楷體" w:hAnsi="標楷體" w:cs="Times New Roman" w:hint="eastAsia"/>
                <w:szCs w:val="24"/>
              </w:rPr>
              <w:t>點。</w:t>
            </w:r>
          </w:p>
        </w:tc>
        <w:tc>
          <w:tcPr>
            <w:tcW w:w="1260" w:type="dxa"/>
            <w:vAlign w:val="center"/>
          </w:tcPr>
          <w:p w:rsidR="00B40348" w:rsidRPr="00B40348" w:rsidRDefault="00B40348" w:rsidP="00B40348">
            <w:pPr>
              <w:spacing w:line="0" w:lineRule="atLeast"/>
              <w:jc w:val="center"/>
              <w:rPr>
                <w:rFonts w:ascii="標楷體" w:eastAsia="標楷體" w:hAnsi="標楷體" w:cs="Times New Roman"/>
                <w:b/>
                <w:bCs/>
                <w:sz w:val="28"/>
                <w:szCs w:val="24"/>
              </w:rPr>
            </w:pPr>
            <w:r w:rsidRPr="00B40348">
              <w:rPr>
                <w:rFonts w:ascii="標楷體" w:eastAsia="標楷體" w:hAnsi="標楷體" w:cs="Times New Roman" w:hint="eastAsia"/>
                <w:b/>
                <w:bCs/>
                <w:sz w:val="28"/>
                <w:szCs w:val="24"/>
              </w:rPr>
              <w:t>符  合□</w:t>
            </w:r>
          </w:p>
          <w:p w:rsidR="00B40348" w:rsidRPr="00B40348" w:rsidRDefault="00B40348" w:rsidP="00B40348">
            <w:pPr>
              <w:spacing w:line="0" w:lineRule="atLeast"/>
              <w:jc w:val="center"/>
              <w:rPr>
                <w:rFonts w:ascii="標楷體" w:eastAsia="標楷體" w:hAnsi="標楷體" w:cs="Times New Roman"/>
                <w:sz w:val="20"/>
                <w:szCs w:val="24"/>
              </w:rPr>
            </w:pPr>
            <w:r w:rsidRPr="00B40348">
              <w:rPr>
                <w:rFonts w:ascii="標楷體" w:eastAsia="標楷體" w:hAnsi="標楷體" w:cs="Times New Roman" w:hint="eastAsia"/>
                <w:b/>
                <w:bCs/>
                <w:sz w:val="20"/>
                <w:szCs w:val="24"/>
              </w:rPr>
              <w:t xml:space="preserve">     （擇一）</w:t>
            </w:r>
          </w:p>
        </w:tc>
        <w:tc>
          <w:tcPr>
            <w:tcW w:w="1980" w:type="dxa"/>
            <w:vMerge/>
            <w:vAlign w:val="center"/>
          </w:tcPr>
          <w:p w:rsidR="00B40348" w:rsidRPr="00B40348" w:rsidRDefault="00B40348" w:rsidP="00B40348">
            <w:pPr>
              <w:spacing w:line="0" w:lineRule="atLeast"/>
              <w:jc w:val="center"/>
              <w:rPr>
                <w:rFonts w:ascii="標楷體" w:eastAsia="標楷體" w:hAnsi="標楷體" w:cs="Times New Roman"/>
                <w:szCs w:val="24"/>
              </w:rPr>
            </w:pPr>
          </w:p>
        </w:tc>
      </w:tr>
      <w:tr w:rsidR="00B40348" w:rsidRPr="00B40348" w:rsidTr="00036A0C">
        <w:trPr>
          <w:cantSplit/>
          <w:trHeight w:val="837"/>
        </w:trPr>
        <w:tc>
          <w:tcPr>
            <w:tcW w:w="388" w:type="dxa"/>
            <w:vMerge/>
            <w:vAlign w:val="center"/>
          </w:tcPr>
          <w:p w:rsidR="00B40348" w:rsidRPr="00B40348" w:rsidRDefault="00B40348" w:rsidP="00B40348">
            <w:pPr>
              <w:spacing w:line="0" w:lineRule="atLeast"/>
              <w:jc w:val="center"/>
              <w:rPr>
                <w:rFonts w:ascii="標楷體" w:eastAsia="標楷體" w:hAnsi="標楷體" w:cs="Times New Roman"/>
                <w:szCs w:val="24"/>
              </w:rPr>
            </w:pPr>
          </w:p>
        </w:tc>
        <w:tc>
          <w:tcPr>
            <w:tcW w:w="2340" w:type="dxa"/>
            <w:vMerge/>
            <w:vAlign w:val="center"/>
          </w:tcPr>
          <w:p w:rsidR="00B40348" w:rsidRPr="00B40348" w:rsidRDefault="00B40348" w:rsidP="00B40348">
            <w:pPr>
              <w:spacing w:line="0" w:lineRule="atLeast"/>
              <w:jc w:val="center"/>
              <w:rPr>
                <w:rFonts w:ascii="Times New Roman" w:eastAsia="標楷體" w:hAnsi="Times New Roman" w:cs="Times New Roman"/>
                <w:b/>
                <w:bCs/>
                <w:szCs w:val="24"/>
              </w:rPr>
            </w:pPr>
          </w:p>
        </w:tc>
        <w:tc>
          <w:tcPr>
            <w:tcW w:w="3780" w:type="dxa"/>
          </w:tcPr>
          <w:p w:rsidR="00B40348" w:rsidRPr="00B40348" w:rsidRDefault="00B40348" w:rsidP="00265154">
            <w:pPr>
              <w:spacing w:line="0" w:lineRule="atLeast"/>
              <w:ind w:left="240" w:hangingChars="100" w:hanging="240"/>
              <w:jc w:val="both"/>
              <w:rPr>
                <w:rFonts w:ascii="標楷體" w:eastAsia="標楷體" w:hAnsi="標楷體" w:cs="Times New Roman"/>
                <w:szCs w:val="24"/>
              </w:rPr>
            </w:pPr>
            <w:r w:rsidRPr="00B40348">
              <w:rPr>
                <w:rFonts w:ascii="標楷體" w:eastAsia="標楷體" w:hAnsi="標楷體" w:cs="Times New Roman" w:hint="eastAsia"/>
                <w:szCs w:val="24"/>
              </w:rPr>
              <w:t>2.收集清運機具</w:t>
            </w:r>
            <w:r w:rsidR="00036A0C">
              <w:rPr>
                <w:rFonts w:ascii="標楷體" w:eastAsia="標楷體" w:hAnsi="標楷體" w:cs="Times New Roman" w:hint="eastAsia"/>
                <w:szCs w:val="24"/>
              </w:rPr>
              <w:t>2</w:t>
            </w:r>
            <w:r w:rsidRPr="00B40348">
              <w:rPr>
                <w:rFonts w:ascii="標楷體" w:eastAsia="標楷體" w:hAnsi="標楷體" w:cs="Times New Roman" w:hint="eastAsia"/>
                <w:szCs w:val="24"/>
              </w:rPr>
              <w:t>輛，且僱用身心障礙者</w:t>
            </w:r>
            <w:r w:rsidR="00036A0C">
              <w:rPr>
                <w:rFonts w:ascii="標楷體" w:eastAsia="標楷體" w:hAnsi="標楷體" w:cs="Times New Roman" w:hint="eastAsia"/>
                <w:szCs w:val="24"/>
              </w:rPr>
              <w:t>2</w:t>
            </w:r>
            <w:r w:rsidRPr="00B40348">
              <w:rPr>
                <w:rFonts w:ascii="標楷體" w:eastAsia="標楷體" w:hAnsi="標楷體" w:cs="Times New Roman" w:hint="eastAsia"/>
                <w:szCs w:val="24"/>
              </w:rPr>
              <w:t>至</w:t>
            </w:r>
            <w:r w:rsidR="00036A0C">
              <w:rPr>
                <w:rFonts w:ascii="標楷體" w:eastAsia="標楷體" w:hAnsi="標楷體" w:cs="Times New Roman" w:hint="eastAsia"/>
                <w:szCs w:val="24"/>
              </w:rPr>
              <w:t>3</w:t>
            </w:r>
            <w:r w:rsidRPr="00B40348">
              <w:rPr>
                <w:rFonts w:ascii="標楷體" w:eastAsia="標楷體" w:hAnsi="標楷體" w:cs="Times New Roman" w:hint="eastAsia"/>
                <w:szCs w:val="24"/>
              </w:rPr>
              <w:t>人</w:t>
            </w:r>
            <w:r w:rsidR="00265154">
              <w:rPr>
                <w:rFonts w:ascii="標楷體" w:eastAsia="標楷體" w:hAnsi="標楷體" w:cs="Times New Roman" w:hint="eastAsia"/>
                <w:szCs w:val="24"/>
              </w:rPr>
              <w:t>（含）以上</w:t>
            </w:r>
            <w:r w:rsidR="00265154" w:rsidRPr="00B40348">
              <w:rPr>
                <w:rFonts w:ascii="標楷體" w:eastAsia="標楷體" w:hAnsi="標楷體" w:cs="Times New Roman" w:hint="eastAsia"/>
                <w:szCs w:val="24"/>
              </w:rPr>
              <w:t>，</w:t>
            </w:r>
            <w:r w:rsidR="00265154">
              <w:rPr>
                <w:rFonts w:ascii="標楷體" w:eastAsia="標楷體" w:hAnsi="標楷體" w:cs="Times New Roman" w:hint="eastAsia"/>
                <w:szCs w:val="24"/>
              </w:rPr>
              <w:t>至多</w:t>
            </w:r>
            <w:r w:rsidRPr="00B40348">
              <w:rPr>
                <w:rFonts w:ascii="標楷體" w:eastAsia="標楷體" w:hAnsi="標楷體" w:cs="Times New Roman" w:hint="eastAsia"/>
                <w:szCs w:val="24"/>
              </w:rPr>
              <w:t>許可設置</w:t>
            </w:r>
            <w:r w:rsidR="00036A0C">
              <w:rPr>
                <w:rFonts w:ascii="標楷體" w:eastAsia="標楷體" w:hAnsi="標楷體" w:cs="Times New Roman" w:hint="eastAsia"/>
                <w:szCs w:val="24"/>
              </w:rPr>
              <w:t>1</w:t>
            </w:r>
            <w:r w:rsidR="008E7F4E">
              <w:rPr>
                <w:rFonts w:ascii="標楷體" w:eastAsia="標楷體" w:hAnsi="標楷體" w:cs="Times New Roman" w:hint="eastAsia"/>
                <w:szCs w:val="24"/>
              </w:rPr>
              <w:t>6</w:t>
            </w:r>
            <w:r w:rsidR="00036A0C">
              <w:rPr>
                <w:rFonts w:ascii="標楷體" w:eastAsia="標楷體" w:hAnsi="標楷體" w:cs="Times New Roman" w:hint="eastAsia"/>
                <w:szCs w:val="24"/>
              </w:rPr>
              <w:t>0</w:t>
            </w:r>
            <w:r w:rsidRPr="00B40348">
              <w:rPr>
                <w:rFonts w:ascii="標楷體" w:eastAsia="標楷體" w:hAnsi="標楷體" w:cs="Times New Roman" w:hint="eastAsia"/>
                <w:szCs w:val="24"/>
              </w:rPr>
              <w:t>點。</w:t>
            </w:r>
          </w:p>
        </w:tc>
        <w:tc>
          <w:tcPr>
            <w:tcW w:w="1260" w:type="dxa"/>
            <w:vAlign w:val="center"/>
          </w:tcPr>
          <w:p w:rsidR="00B40348" w:rsidRPr="00B40348" w:rsidRDefault="00B40348" w:rsidP="00B40348">
            <w:pPr>
              <w:spacing w:line="0" w:lineRule="atLeast"/>
              <w:jc w:val="center"/>
              <w:rPr>
                <w:rFonts w:ascii="標楷體" w:eastAsia="標楷體" w:hAnsi="標楷體" w:cs="Times New Roman"/>
                <w:b/>
                <w:bCs/>
                <w:sz w:val="28"/>
                <w:szCs w:val="24"/>
              </w:rPr>
            </w:pPr>
            <w:r w:rsidRPr="00B40348">
              <w:rPr>
                <w:rFonts w:ascii="標楷體" w:eastAsia="標楷體" w:hAnsi="標楷體" w:cs="Times New Roman" w:hint="eastAsia"/>
                <w:b/>
                <w:bCs/>
                <w:sz w:val="28"/>
                <w:szCs w:val="24"/>
              </w:rPr>
              <w:t>符  合□</w:t>
            </w:r>
          </w:p>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b/>
                <w:bCs/>
                <w:sz w:val="20"/>
                <w:szCs w:val="24"/>
              </w:rPr>
              <w:t xml:space="preserve">     （擇一）</w:t>
            </w:r>
          </w:p>
        </w:tc>
        <w:tc>
          <w:tcPr>
            <w:tcW w:w="1980" w:type="dxa"/>
            <w:vMerge/>
            <w:vAlign w:val="center"/>
          </w:tcPr>
          <w:p w:rsidR="00B40348" w:rsidRPr="00B40348" w:rsidRDefault="00B40348" w:rsidP="00B40348">
            <w:pPr>
              <w:spacing w:line="0" w:lineRule="atLeast"/>
              <w:jc w:val="center"/>
              <w:rPr>
                <w:rFonts w:ascii="標楷體" w:eastAsia="標楷體" w:hAnsi="標楷體" w:cs="Times New Roman"/>
                <w:szCs w:val="24"/>
              </w:rPr>
            </w:pPr>
          </w:p>
        </w:tc>
      </w:tr>
      <w:tr w:rsidR="00B40348" w:rsidRPr="00B40348" w:rsidTr="00036A0C">
        <w:trPr>
          <w:cantSplit/>
          <w:trHeight w:val="1132"/>
        </w:trPr>
        <w:tc>
          <w:tcPr>
            <w:tcW w:w="388" w:type="dxa"/>
            <w:vMerge/>
            <w:vAlign w:val="center"/>
          </w:tcPr>
          <w:p w:rsidR="00B40348" w:rsidRPr="00B40348" w:rsidRDefault="00B40348" w:rsidP="00B40348">
            <w:pPr>
              <w:spacing w:line="0" w:lineRule="atLeast"/>
              <w:jc w:val="center"/>
              <w:rPr>
                <w:rFonts w:ascii="標楷體" w:eastAsia="標楷體" w:hAnsi="標楷體" w:cs="Times New Roman"/>
                <w:szCs w:val="24"/>
              </w:rPr>
            </w:pPr>
          </w:p>
        </w:tc>
        <w:tc>
          <w:tcPr>
            <w:tcW w:w="2340" w:type="dxa"/>
            <w:vMerge/>
            <w:vAlign w:val="center"/>
          </w:tcPr>
          <w:p w:rsidR="00B40348" w:rsidRPr="00B40348" w:rsidRDefault="00B40348" w:rsidP="00B40348">
            <w:pPr>
              <w:spacing w:line="0" w:lineRule="atLeast"/>
              <w:jc w:val="center"/>
              <w:rPr>
                <w:rFonts w:ascii="Times New Roman" w:eastAsia="標楷體" w:hAnsi="Times New Roman" w:cs="Times New Roman"/>
                <w:b/>
                <w:bCs/>
                <w:szCs w:val="24"/>
              </w:rPr>
            </w:pPr>
          </w:p>
        </w:tc>
        <w:tc>
          <w:tcPr>
            <w:tcW w:w="3780" w:type="dxa"/>
          </w:tcPr>
          <w:p w:rsidR="00B40348" w:rsidRPr="00B40348" w:rsidRDefault="00B40348" w:rsidP="00265154">
            <w:pPr>
              <w:spacing w:line="0" w:lineRule="atLeast"/>
              <w:ind w:left="240" w:hangingChars="100" w:hanging="240"/>
              <w:jc w:val="both"/>
              <w:rPr>
                <w:rFonts w:ascii="標楷體" w:eastAsia="標楷體" w:hAnsi="標楷體" w:cs="Times New Roman"/>
                <w:szCs w:val="24"/>
              </w:rPr>
            </w:pPr>
            <w:r w:rsidRPr="00B40348">
              <w:rPr>
                <w:rFonts w:ascii="標楷體" w:eastAsia="標楷體" w:hAnsi="標楷體" w:cs="Times New Roman" w:hint="eastAsia"/>
                <w:szCs w:val="24"/>
              </w:rPr>
              <w:t>3.收集清運機具</w:t>
            </w:r>
            <w:r w:rsidR="00036A0C">
              <w:rPr>
                <w:rFonts w:ascii="標楷體" w:eastAsia="標楷體" w:hAnsi="標楷體" w:cs="Times New Roman" w:hint="eastAsia"/>
                <w:szCs w:val="24"/>
              </w:rPr>
              <w:t>3</w:t>
            </w:r>
            <w:r w:rsidRPr="00B40348">
              <w:rPr>
                <w:rFonts w:ascii="標楷體" w:eastAsia="標楷體" w:hAnsi="標楷體" w:cs="Times New Roman" w:hint="eastAsia"/>
                <w:szCs w:val="24"/>
              </w:rPr>
              <w:t>輛以上，且僱用身心障礙者</w:t>
            </w:r>
            <w:r w:rsidR="00036A0C">
              <w:rPr>
                <w:rFonts w:ascii="標楷體" w:eastAsia="標楷體" w:hAnsi="標楷體" w:cs="Times New Roman" w:hint="eastAsia"/>
                <w:szCs w:val="24"/>
              </w:rPr>
              <w:t>4</w:t>
            </w:r>
            <w:r w:rsidRPr="00B40348">
              <w:rPr>
                <w:rFonts w:ascii="標楷體" w:eastAsia="標楷體" w:hAnsi="標楷體" w:cs="Times New Roman" w:hint="eastAsia"/>
                <w:szCs w:val="24"/>
              </w:rPr>
              <w:t>人</w:t>
            </w:r>
            <w:r w:rsidR="00265154">
              <w:rPr>
                <w:rFonts w:ascii="標楷體" w:eastAsia="標楷體" w:hAnsi="標楷體" w:cs="Times New Roman" w:hint="eastAsia"/>
                <w:szCs w:val="24"/>
              </w:rPr>
              <w:t>（含）以上</w:t>
            </w:r>
            <w:r w:rsidR="00265154" w:rsidRPr="00B40348">
              <w:rPr>
                <w:rFonts w:ascii="標楷體" w:eastAsia="標楷體" w:hAnsi="標楷體" w:cs="Times New Roman" w:hint="eastAsia"/>
                <w:szCs w:val="24"/>
              </w:rPr>
              <w:t>，</w:t>
            </w:r>
            <w:r w:rsidR="00265154">
              <w:rPr>
                <w:rFonts w:ascii="標楷體" w:eastAsia="標楷體" w:hAnsi="標楷體" w:cs="Times New Roman" w:hint="eastAsia"/>
                <w:szCs w:val="24"/>
              </w:rPr>
              <w:t>至多</w:t>
            </w:r>
            <w:r w:rsidRPr="00B40348">
              <w:rPr>
                <w:rFonts w:ascii="標楷體" w:eastAsia="標楷體" w:hAnsi="標楷體" w:cs="Times New Roman" w:hint="eastAsia"/>
                <w:szCs w:val="24"/>
              </w:rPr>
              <w:t>許可設置</w:t>
            </w:r>
            <w:r w:rsidR="008E7F4E">
              <w:rPr>
                <w:rFonts w:ascii="標楷體" w:eastAsia="標楷體" w:hAnsi="標楷體" w:cs="Times New Roman" w:hint="eastAsia"/>
                <w:szCs w:val="24"/>
              </w:rPr>
              <w:t>2</w:t>
            </w:r>
            <w:r w:rsidR="00C307C9">
              <w:rPr>
                <w:rFonts w:ascii="標楷體" w:eastAsia="標楷體" w:hAnsi="標楷體" w:cs="Times New Roman" w:hint="eastAsia"/>
                <w:szCs w:val="24"/>
              </w:rPr>
              <w:t>5</w:t>
            </w:r>
            <w:r w:rsidR="00036A0C">
              <w:rPr>
                <w:rFonts w:ascii="標楷體" w:eastAsia="標楷體" w:hAnsi="標楷體" w:cs="Times New Roman" w:hint="eastAsia"/>
                <w:szCs w:val="24"/>
              </w:rPr>
              <w:t>0</w:t>
            </w:r>
            <w:r w:rsidRPr="00B40348">
              <w:rPr>
                <w:rFonts w:ascii="標楷體" w:eastAsia="標楷體" w:hAnsi="標楷體" w:cs="Times New Roman" w:hint="eastAsia"/>
                <w:szCs w:val="24"/>
              </w:rPr>
              <w:t>點。</w:t>
            </w:r>
            <w:bookmarkStart w:id="0" w:name="_GoBack"/>
            <w:bookmarkEnd w:id="0"/>
          </w:p>
        </w:tc>
        <w:tc>
          <w:tcPr>
            <w:tcW w:w="1260" w:type="dxa"/>
            <w:shd w:val="clear" w:color="auto" w:fill="auto"/>
            <w:vAlign w:val="center"/>
          </w:tcPr>
          <w:p w:rsidR="00B40348" w:rsidRPr="00B40348" w:rsidRDefault="00B40348" w:rsidP="00B40348">
            <w:pPr>
              <w:spacing w:line="0" w:lineRule="atLeast"/>
              <w:jc w:val="center"/>
              <w:rPr>
                <w:rFonts w:ascii="標楷體" w:eastAsia="標楷體" w:hAnsi="標楷體" w:cs="Times New Roman"/>
                <w:b/>
                <w:bCs/>
                <w:sz w:val="28"/>
                <w:szCs w:val="24"/>
              </w:rPr>
            </w:pPr>
            <w:r w:rsidRPr="00B40348">
              <w:rPr>
                <w:rFonts w:ascii="標楷體" w:eastAsia="標楷體" w:hAnsi="標楷體" w:cs="Times New Roman" w:hint="eastAsia"/>
                <w:b/>
                <w:bCs/>
                <w:sz w:val="28"/>
                <w:szCs w:val="24"/>
              </w:rPr>
              <w:t>符  合□</w:t>
            </w:r>
          </w:p>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b/>
                <w:bCs/>
                <w:sz w:val="20"/>
                <w:szCs w:val="24"/>
              </w:rPr>
              <w:t xml:space="preserve">     （擇一）</w:t>
            </w:r>
          </w:p>
        </w:tc>
        <w:tc>
          <w:tcPr>
            <w:tcW w:w="1980" w:type="dxa"/>
            <w:vMerge/>
            <w:vAlign w:val="center"/>
          </w:tcPr>
          <w:p w:rsidR="00B40348" w:rsidRPr="00B40348" w:rsidRDefault="00B40348" w:rsidP="00B40348">
            <w:pPr>
              <w:spacing w:line="0" w:lineRule="atLeast"/>
              <w:jc w:val="center"/>
              <w:rPr>
                <w:rFonts w:ascii="標楷體" w:eastAsia="標楷體" w:hAnsi="標楷體" w:cs="Times New Roman"/>
                <w:szCs w:val="24"/>
              </w:rPr>
            </w:pPr>
          </w:p>
        </w:tc>
      </w:tr>
    </w:tbl>
    <w:p w:rsidR="0034099B" w:rsidRDefault="0034099B" w:rsidP="0034099B">
      <w:pPr>
        <w:spacing w:line="0" w:lineRule="atLeast"/>
        <w:ind w:firstLineChars="100" w:firstLine="200"/>
        <w:rPr>
          <w:rFonts w:ascii="Times New Roman" w:eastAsia="標楷體" w:hAnsi="Times New Roman" w:cs="Times New Roman"/>
          <w:bCs/>
          <w:sz w:val="20"/>
          <w:szCs w:val="20"/>
        </w:rPr>
      </w:pPr>
    </w:p>
    <w:p w:rsidR="00B40348" w:rsidRPr="00B40348" w:rsidRDefault="00B40348" w:rsidP="0034099B">
      <w:pPr>
        <w:spacing w:line="0" w:lineRule="atLeast"/>
        <w:ind w:firstLineChars="100" w:firstLine="360"/>
        <w:rPr>
          <w:rFonts w:ascii="Times New Roman" w:eastAsia="標楷體" w:hAnsi="Times New Roman" w:cs="Times New Roman"/>
          <w:b/>
          <w:bCs/>
          <w:sz w:val="36"/>
          <w:szCs w:val="24"/>
        </w:rPr>
      </w:pPr>
      <w:r w:rsidRPr="00B40348">
        <w:rPr>
          <w:rFonts w:ascii="Times New Roman" w:eastAsia="標楷體" w:hAnsi="Times New Roman" w:cs="Times New Roman" w:hint="eastAsia"/>
          <w:b/>
          <w:bCs/>
          <w:sz w:val="36"/>
          <w:szCs w:val="24"/>
        </w:rPr>
        <w:lastRenderedPageBreak/>
        <w:t>新北市舊衣收集再利用設施申請設置作業計畫甄選評分表</w:t>
      </w:r>
    </w:p>
    <w:p w:rsidR="00B40348" w:rsidRPr="00B40348" w:rsidRDefault="00B40348" w:rsidP="00B40348">
      <w:pPr>
        <w:spacing w:line="0" w:lineRule="atLeast"/>
        <w:rPr>
          <w:rFonts w:ascii="Times New Roman" w:eastAsia="標楷體" w:hAnsi="Times New Roman" w:cs="Times New Roman"/>
          <w:b/>
          <w:bCs/>
          <w:sz w:val="20"/>
          <w:szCs w:val="20"/>
        </w:rPr>
      </w:pPr>
    </w:p>
    <w:p w:rsidR="00B40348" w:rsidRPr="00B40348" w:rsidRDefault="00B40348" w:rsidP="00B40348">
      <w:pPr>
        <w:spacing w:line="0" w:lineRule="atLeast"/>
        <w:rPr>
          <w:rFonts w:ascii="Times New Roman" w:eastAsia="標楷體" w:hAnsi="Times New Roman" w:cs="Times New Roman"/>
          <w:b/>
          <w:bCs/>
          <w:szCs w:val="24"/>
        </w:rPr>
      </w:pPr>
      <w:r w:rsidRPr="00B40348">
        <w:rPr>
          <w:rFonts w:ascii="Times New Roman" w:eastAsia="標楷體" w:hAnsi="Times New Roman" w:cs="Times New Roman" w:hint="eastAsia"/>
          <w:b/>
          <w:bCs/>
          <w:szCs w:val="24"/>
        </w:rPr>
        <w:t>編號：</w:t>
      </w:r>
      <w:r w:rsidRPr="00B40348">
        <w:rPr>
          <w:rFonts w:ascii="Times New Roman" w:eastAsia="標楷體" w:hAnsi="Times New Roman" w:cs="Times New Roman" w:hint="eastAsia"/>
          <w:bCs/>
          <w:szCs w:val="24"/>
          <w:u w:val="single"/>
        </w:rPr>
        <w:t xml:space="preserve">  </w:t>
      </w:r>
      <w:r w:rsidR="00F77949">
        <w:rPr>
          <w:rFonts w:ascii="Times New Roman" w:eastAsia="標楷體" w:hAnsi="Times New Roman" w:cs="Times New Roman" w:hint="eastAsia"/>
          <w:bCs/>
          <w:szCs w:val="24"/>
          <w:u w:val="single"/>
        </w:rPr>
        <w:t xml:space="preserve"> </w:t>
      </w:r>
      <w:r w:rsidRPr="00B40348">
        <w:rPr>
          <w:rFonts w:ascii="Times New Roman" w:eastAsia="標楷體" w:hAnsi="Times New Roman" w:cs="Times New Roman" w:hint="eastAsia"/>
          <w:bCs/>
          <w:szCs w:val="24"/>
          <w:u w:val="single"/>
        </w:rPr>
        <w:t xml:space="preserve"> </w:t>
      </w:r>
      <w:r w:rsidRPr="00B40348">
        <w:rPr>
          <w:rFonts w:ascii="Times New Roman" w:eastAsia="標楷體" w:hAnsi="Times New Roman" w:cs="Times New Roman"/>
          <w:b/>
          <w:bCs/>
          <w:szCs w:val="24"/>
          <w:u w:val="single"/>
        </w:rPr>
        <w:fldChar w:fldCharType="begin"/>
      </w:r>
      <w:r w:rsidRPr="00B40348">
        <w:rPr>
          <w:rFonts w:ascii="Times New Roman" w:eastAsia="標楷體" w:hAnsi="Times New Roman" w:cs="Times New Roman"/>
          <w:b/>
          <w:bCs/>
          <w:szCs w:val="24"/>
          <w:u w:val="single"/>
        </w:rPr>
        <w:instrText xml:space="preserve"> MERGEFIELD </w:instrText>
      </w:r>
      <w:r w:rsidRPr="00B40348">
        <w:rPr>
          <w:rFonts w:ascii="Times New Roman" w:eastAsia="標楷體" w:hAnsi="Times New Roman" w:cs="Times New Roman" w:hint="eastAsia"/>
          <w:b/>
          <w:bCs/>
          <w:szCs w:val="24"/>
          <w:u w:val="single"/>
        </w:rPr>
        <w:instrText>編號</w:instrText>
      </w:r>
      <w:r w:rsidRPr="00B40348">
        <w:rPr>
          <w:rFonts w:ascii="Times New Roman" w:eastAsia="標楷體" w:hAnsi="Times New Roman" w:cs="Times New Roman"/>
          <w:b/>
          <w:bCs/>
          <w:szCs w:val="24"/>
          <w:u w:val="single"/>
        </w:rPr>
        <w:instrText xml:space="preserve"> </w:instrText>
      </w:r>
      <w:r w:rsidRPr="00B40348">
        <w:rPr>
          <w:rFonts w:ascii="Times New Roman" w:eastAsia="標楷體" w:hAnsi="Times New Roman" w:cs="Times New Roman"/>
          <w:b/>
          <w:bCs/>
          <w:szCs w:val="24"/>
          <w:u w:val="single"/>
        </w:rPr>
        <w:fldChar w:fldCharType="end"/>
      </w:r>
      <w:r w:rsidRPr="00B40348">
        <w:rPr>
          <w:rFonts w:ascii="Times New Roman" w:eastAsia="標楷體" w:hAnsi="Times New Roman" w:cs="Times New Roman" w:hint="eastAsia"/>
          <w:b/>
          <w:bCs/>
          <w:szCs w:val="24"/>
        </w:rPr>
        <w:t xml:space="preserve"> </w:t>
      </w:r>
      <w:r w:rsidR="00F77949">
        <w:rPr>
          <w:rFonts w:ascii="Times New Roman" w:eastAsia="標楷體" w:hAnsi="Times New Roman" w:cs="Times New Roman" w:hint="eastAsia"/>
          <w:b/>
          <w:bCs/>
          <w:szCs w:val="24"/>
        </w:rPr>
        <w:t xml:space="preserve"> </w:t>
      </w:r>
      <w:r w:rsidRPr="00B40348">
        <w:rPr>
          <w:rFonts w:ascii="Times New Roman" w:eastAsia="標楷體" w:hAnsi="Times New Roman" w:cs="Times New Roman" w:hint="eastAsia"/>
          <w:b/>
          <w:bCs/>
          <w:szCs w:val="24"/>
        </w:rPr>
        <w:t>申請單位：</w:t>
      </w:r>
      <w:r w:rsidRPr="00B40348">
        <w:rPr>
          <w:rFonts w:ascii="Times New Roman" w:eastAsia="標楷體" w:hAnsi="Times New Roman" w:cs="Times New Roman" w:hint="eastAsia"/>
          <w:bCs/>
          <w:szCs w:val="24"/>
          <w:u w:val="single"/>
        </w:rPr>
        <w:t xml:space="preserve">                     </w:t>
      </w:r>
      <w:r w:rsidRPr="00B40348">
        <w:rPr>
          <w:rFonts w:ascii="Times New Roman" w:eastAsia="標楷體" w:hAnsi="Times New Roman" w:cs="Times New Roman" w:hint="eastAsia"/>
          <w:b/>
          <w:bCs/>
          <w:szCs w:val="24"/>
        </w:rPr>
        <w:t xml:space="preserve">         </w:t>
      </w:r>
      <w:r w:rsidRPr="00B40348">
        <w:rPr>
          <w:rFonts w:ascii="Times New Roman" w:eastAsia="標楷體" w:hAnsi="Times New Roman" w:cs="Times New Roman" w:hint="eastAsia"/>
          <w:b/>
          <w:bCs/>
          <w:szCs w:val="24"/>
        </w:rPr>
        <w:t>受理日期：</w:t>
      </w:r>
      <w:r w:rsidRPr="00B40348">
        <w:rPr>
          <w:rFonts w:ascii="Times New Roman" w:eastAsia="標楷體" w:hAnsi="Times New Roman" w:cs="Times New Roman" w:hint="eastAsia"/>
          <w:bCs/>
          <w:szCs w:val="24"/>
          <w:u w:val="single"/>
        </w:rPr>
        <w:t xml:space="preserve">    </w:t>
      </w:r>
      <w:r w:rsidRPr="00B40348">
        <w:rPr>
          <w:rFonts w:ascii="Times New Roman" w:eastAsia="標楷體" w:hAnsi="Times New Roman" w:cs="Times New Roman" w:hint="eastAsia"/>
          <w:b/>
          <w:bCs/>
          <w:szCs w:val="24"/>
        </w:rPr>
        <w:t>年</w:t>
      </w:r>
      <w:r w:rsidRPr="00B40348">
        <w:rPr>
          <w:rFonts w:ascii="Times New Roman" w:eastAsia="標楷體" w:hAnsi="Times New Roman" w:cs="Times New Roman" w:hint="eastAsia"/>
          <w:bCs/>
          <w:szCs w:val="24"/>
          <w:u w:val="single"/>
        </w:rPr>
        <w:t xml:space="preserve">    </w:t>
      </w:r>
      <w:r w:rsidRPr="00B40348">
        <w:rPr>
          <w:rFonts w:ascii="Times New Roman" w:eastAsia="標楷體" w:hAnsi="Times New Roman" w:cs="Times New Roman" w:hint="eastAsia"/>
          <w:b/>
          <w:bCs/>
          <w:szCs w:val="24"/>
        </w:rPr>
        <w:t>月</w:t>
      </w:r>
      <w:r w:rsidRPr="00B40348">
        <w:rPr>
          <w:rFonts w:ascii="Times New Roman" w:eastAsia="標楷體" w:hAnsi="Times New Roman" w:cs="Times New Roman" w:hint="eastAsia"/>
          <w:bCs/>
          <w:szCs w:val="24"/>
          <w:u w:val="single"/>
        </w:rPr>
        <w:t xml:space="preserve">    </w:t>
      </w:r>
      <w:r w:rsidRPr="00B40348">
        <w:rPr>
          <w:rFonts w:ascii="Times New Roman" w:eastAsia="標楷體" w:hAnsi="Times New Roman" w:cs="Times New Roman" w:hint="eastAsia"/>
          <w:b/>
          <w:bCs/>
          <w:szCs w:val="24"/>
        </w:rPr>
        <w:t>日</w:t>
      </w:r>
    </w:p>
    <w:tbl>
      <w:tblPr>
        <w:tblpPr w:leftFromText="180" w:rightFromText="180" w:vertAnchor="text" w:horzAnchor="margin" w:tblpXSpec="center" w:tblpY="157"/>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1"/>
        <w:gridCol w:w="4860"/>
        <w:gridCol w:w="750"/>
        <w:gridCol w:w="2157"/>
        <w:gridCol w:w="1351"/>
      </w:tblGrid>
      <w:tr w:rsidR="00B40348" w:rsidRPr="00B40348" w:rsidTr="00FA5605">
        <w:trPr>
          <w:cantSplit/>
          <w:trHeight w:val="491"/>
        </w:trPr>
        <w:tc>
          <w:tcPr>
            <w:tcW w:w="541" w:type="dxa"/>
            <w:vAlign w:val="center"/>
          </w:tcPr>
          <w:p w:rsidR="00B40348" w:rsidRPr="00B40348" w:rsidRDefault="00B40348" w:rsidP="00B40348">
            <w:pPr>
              <w:spacing w:line="0" w:lineRule="atLeast"/>
              <w:jc w:val="center"/>
              <w:rPr>
                <w:rFonts w:ascii="標楷體" w:eastAsia="標楷體" w:hAnsi="標楷體" w:cs="Times New Roman"/>
                <w:b/>
                <w:bCs/>
                <w:szCs w:val="24"/>
              </w:rPr>
            </w:pPr>
            <w:r w:rsidRPr="00B40348">
              <w:rPr>
                <w:rFonts w:ascii="標楷體" w:eastAsia="標楷體" w:hAnsi="標楷體" w:cs="Times New Roman" w:hint="eastAsia"/>
                <w:szCs w:val="24"/>
              </w:rPr>
              <w:t>項次</w:t>
            </w:r>
          </w:p>
        </w:tc>
        <w:tc>
          <w:tcPr>
            <w:tcW w:w="4860" w:type="dxa"/>
            <w:vAlign w:val="center"/>
          </w:tcPr>
          <w:p w:rsidR="00B40348" w:rsidRPr="00B40348" w:rsidRDefault="00B40348" w:rsidP="00B40348">
            <w:pPr>
              <w:spacing w:line="0" w:lineRule="atLeast"/>
              <w:jc w:val="center"/>
              <w:rPr>
                <w:rFonts w:ascii="標楷體" w:eastAsia="標楷體" w:hAnsi="標楷體" w:cs="Times New Roman"/>
                <w:b/>
                <w:bCs/>
                <w:szCs w:val="24"/>
              </w:rPr>
            </w:pPr>
            <w:r w:rsidRPr="00B40348">
              <w:rPr>
                <w:rFonts w:ascii="標楷體" w:eastAsia="標楷體" w:hAnsi="標楷體" w:cs="Times New Roman" w:hint="eastAsia"/>
                <w:szCs w:val="24"/>
              </w:rPr>
              <w:t>作業計畫內容項</w:t>
            </w:r>
            <w:r w:rsidRPr="00B40348">
              <w:rPr>
                <w:rFonts w:ascii="標楷體" w:eastAsia="標楷體" w:hAnsi="標楷體" w:cs="Times New Roman" w:hint="eastAsia"/>
                <w:szCs w:val="24"/>
                <w:u w:val="single"/>
              </w:rPr>
              <w:t>目</w:t>
            </w:r>
          </w:p>
        </w:tc>
        <w:tc>
          <w:tcPr>
            <w:tcW w:w="750" w:type="dxa"/>
            <w:vAlign w:val="center"/>
          </w:tcPr>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szCs w:val="24"/>
              </w:rPr>
              <w:t>權重</w:t>
            </w:r>
          </w:p>
        </w:tc>
        <w:tc>
          <w:tcPr>
            <w:tcW w:w="2157" w:type="dxa"/>
            <w:vAlign w:val="center"/>
          </w:tcPr>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szCs w:val="24"/>
              </w:rPr>
              <w:t>審查結果（分數）</w:t>
            </w:r>
          </w:p>
        </w:tc>
        <w:tc>
          <w:tcPr>
            <w:tcW w:w="1351" w:type="dxa"/>
            <w:vAlign w:val="center"/>
          </w:tcPr>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szCs w:val="24"/>
              </w:rPr>
              <w:t>備註</w:t>
            </w:r>
          </w:p>
        </w:tc>
      </w:tr>
      <w:tr w:rsidR="00B40348" w:rsidRPr="00B40348" w:rsidTr="00FA5605">
        <w:trPr>
          <w:cantSplit/>
          <w:trHeight w:val="721"/>
        </w:trPr>
        <w:tc>
          <w:tcPr>
            <w:tcW w:w="541" w:type="dxa"/>
            <w:vAlign w:val="center"/>
          </w:tcPr>
          <w:p w:rsidR="00B40348" w:rsidRPr="00B40348" w:rsidRDefault="00B40348" w:rsidP="00B40348">
            <w:pPr>
              <w:spacing w:line="0" w:lineRule="atLeast"/>
              <w:jc w:val="center"/>
              <w:rPr>
                <w:rFonts w:ascii="標楷體" w:eastAsia="標楷體" w:hAnsi="標楷體" w:cs="Times New Roman"/>
                <w:b/>
                <w:bCs/>
                <w:szCs w:val="24"/>
              </w:rPr>
            </w:pPr>
            <w:r w:rsidRPr="00B40348">
              <w:rPr>
                <w:rFonts w:ascii="標楷體" w:eastAsia="標楷體" w:hAnsi="標楷體" w:cs="Times New Roman" w:hint="eastAsia"/>
                <w:b/>
                <w:bCs/>
                <w:szCs w:val="24"/>
              </w:rPr>
              <w:t>1</w:t>
            </w:r>
          </w:p>
        </w:tc>
        <w:tc>
          <w:tcPr>
            <w:tcW w:w="4860" w:type="dxa"/>
            <w:vAlign w:val="center"/>
          </w:tcPr>
          <w:p w:rsidR="00B40348" w:rsidRPr="00B40348" w:rsidRDefault="00B40348" w:rsidP="00B40348">
            <w:pPr>
              <w:spacing w:line="0" w:lineRule="atLeast"/>
              <w:jc w:val="both"/>
              <w:rPr>
                <w:rFonts w:ascii="標楷體" w:eastAsia="標楷體" w:hAnsi="標楷體" w:cs="Times New Roman"/>
                <w:b/>
                <w:bCs/>
                <w:szCs w:val="24"/>
              </w:rPr>
            </w:pPr>
            <w:r w:rsidRPr="00B40348">
              <w:rPr>
                <w:rFonts w:ascii="標楷體" w:eastAsia="標楷體" w:hAnsi="標楷體" w:cs="Times New Roman"/>
                <w:szCs w:val="24"/>
              </w:rPr>
              <w:t>收集清運</w:t>
            </w:r>
            <w:r w:rsidRPr="00B40348">
              <w:rPr>
                <w:rFonts w:ascii="標楷體" w:eastAsia="標楷體" w:hAnsi="標楷體" w:cs="Times New Roman" w:hint="eastAsia"/>
                <w:szCs w:val="24"/>
              </w:rPr>
              <w:t>設備清冊、收集清運</w:t>
            </w:r>
            <w:r w:rsidRPr="00B40348">
              <w:rPr>
                <w:rFonts w:ascii="標楷體" w:eastAsia="標楷體" w:hAnsi="標楷體" w:cs="Times New Roman"/>
                <w:szCs w:val="24"/>
              </w:rPr>
              <w:t>頻率與稽核方式</w:t>
            </w:r>
          </w:p>
        </w:tc>
        <w:tc>
          <w:tcPr>
            <w:tcW w:w="750"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百</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分</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之</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二</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十</w:t>
            </w:r>
          </w:p>
        </w:tc>
        <w:tc>
          <w:tcPr>
            <w:tcW w:w="2157" w:type="dxa"/>
            <w:vAlign w:val="center"/>
          </w:tcPr>
          <w:p w:rsidR="00B40348" w:rsidRPr="00B40348" w:rsidRDefault="00B40348" w:rsidP="00B40348">
            <w:pPr>
              <w:spacing w:line="0" w:lineRule="atLeast"/>
              <w:jc w:val="center"/>
              <w:rPr>
                <w:rFonts w:ascii="標楷體" w:eastAsia="標楷體" w:hAnsi="標楷體" w:cs="Times New Roman"/>
                <w:szCs w:val="24"/>
              </w:rPr>
            </w:pPr>
          </w:p>
        </w:tc>
        <w:tc>
          <w:tcPr>
            <w:tcW w:w="1351" w:type="dxa"/>
          </w:tcPr>
          <w:p w:rsidR="00B40348" w:rsidRPr="00B40348" w:rsidRDefault="00B40348" w:rsidP="00B40348">
            <w:pPr>
              <w:spacing w:line="0" w:lineRule="atLeast"/>
              <w:jc w:val="both"/>
              <w:rPr>
                <w:rFonts w:ascii="標楷體" w:eastAsia="標楷體" w:hAnsi="標楷體" w:cs="Times New Roman"/>
                <w:szCs w:val="24"/>
              </w:rPr>
            </w:pPr>
          </w:p>
        </w:tc>
      </w:tr>
      <w:tr w:rsidR="00B40348" w:rsidRPr="00B40348" w:rsidTr="00FA5605">
        <w:trPr>
          <w:cantSplit/>
          <w:trHeight w:val="698"/>
        </w:trPr>
        <w:tc>
          <w:tcPr>
            <w:tcW w:w="541" w:type="dxa"/>
            <w:vAlign w:val="center"/>
          </w:tcPr>
          <w:p w:rsidR="00B40348" w:rsidRPr="00B40348" w:rsidRDefault="00B40348" w:rsidP="00B40348">
            <w:pPr>
              <w:spacing w:line="0" w:lineRule="atLeast"/>
              <w:jc w:val="center"/>
              <w:rPr>
                <w:rFonts w:ascii="標楷體" w:eastAsia="標楷體" w:hAnsi="標楷體" w:cs="Times New Roman"/>
                <w:b/>
                <w:bCs/>
                <w:szCs w:val="24"/>
              </w:rPr>
            </w:pPr>
            <w:r w:rsidRPr="00B40348">
              <w:rPr>
                <w:rFonts w:ascii="標楷體" w:eastAsia="標楷體" w:hAnsi="標楷體" w:cs="Times New Roman" w:hint="eastAsia"/>
                <w:b/>
                <w:bCs/>
                <w:szCs w:val="24"/>
              </w:rPr>
              <w:t>2</w:t>
            </w:r>
          </w:p>
        </w:tc>
        <w:tc>
          <w:tcPr>
            <w:tcW w:w="4860" w:type="dxa"/>
            <w:vAlign w:val="center"/>
          </w:tcPr>
          <w:p w:rsidR="00B40348" w:rsidRPr="00B40348" w:rsidRDefault="00B40348" w:rsidP="00B40348">
            <w:pPr>
              <w:spacing w:line="0" w:lineRule="atLeast"/>
              <w:jc w:val="both"/>
              <w:rPr>
                <w:rFonts w:ascii="標楷體" w:eastAsia="標楷體" w:hAnsi="標楷體" w:cs="Times New Roman"/>
                <w:b/>
                <w:bCs/>
                <w:szCs w:val="24"/>
              </w:rPr>
            </w:pPr>
            <w:r w:rsidRPr="00B40348">
              <w:rPr>
                <w:rFonts w:ascii="標楷體" w:eastAsia="標楷體" w:hAnsi="標楷體" w:cs="Times New Roman" w:hint="eastAsia"/>
                <w:szCs w:val="24"/>
              </w:rPr>
              <w:t>舊衣</w:t>
            </w:r>
            <w:r w:rsidRPr="00B40348">
              <w:rPr>
                <w:rFonts w:ascii="標楷體" w:eastAsia="標楷體" w:hAnsi="標楷體" w:cs="Times New Roman"/>
                <w:szCs w:val="24"/>
              </w:rPr>
              <w:t>清除處理計畫</w:t>
            </w:r>
          </w:p>
        </w:tc>
        <w:tc>
          <w:tcPr>
            <w:tcW w:w="750"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百</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分</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之</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二</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十</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五</w:t>
            </w:r>
          </w:p>
        </w:tc>
        <w:tc>
          <w:tcPr>
            <w:tcW w:w="2157" w:type="dxa"/>
            <w:vAlign w:val="center"/>
          </w:tcPr>
          <w:p w:rsidR="00B40348" w:rsidRPr="00B40348" w:rsidRDefault="00B40348" w:rsidP="00B40348">
            <w:pPr>
              <w:spacing w:beforeLines="50" w:before="180" w:line="0" w:lineRule="atLeast"/>
              <w:jc w:val="center"/>
              <w:rPr>
                <w:rFonts w:ascii="標楷體" w:eastAsia="標楷體" w:hAnsi="標楷體" w:cs="Times New Roman"/>
                <w:szCs w:val="24"/>
              </w:rPr>
            </w:pPr>
          </w:p>
        </w:tc>
        <w:tc>
          <w:tcPr>
            <w:tcW w:w="1351" w:type="dxa"/>
          </w:tcPr>
          <w:p w:rsidR="00B40348" w:rsidRPr="00B40348" w:rsidRDefault="00B40348" w:rsidP="00B40348">
            <w:pPr>
              <w:spacing w:line="0" w:lineRule="atLeast"/>
              <w:jc w:val="both"/>
              <w:rPr>
                <w:rFonts w:ascii="標楷體" w:eastAsia="標楷體" w:hAnsi="標楷體" w:cs="Times New Roman"/>
                <w:szCs w:val="24"/>
              </w:rPr>
            </w:pPr>
          </w:p>
        </w:tc>
      </w:tr>
      <w:tr w:rsidR="00B40348" w:rsidRPr="00B40348" w:rsidTr="00FA5605">
        <w:trPr>
          <w:cantSplit/>
          <w:trHeight w:val="719"/>
        </w:trPr>
        <w:tc>
          <w:tcPr>
            <w:tcW w:w="541" w:type="dxa"/>
            <w:vAlign w:val="center"/>
          </w:tcPr>
          <w:p w:rsidR="00B40348" w:rsidRPr="00B40348" w:rsidRDefault="00B40348" w:rsidP="00B40348">
            <w:pPr>
              <w:spacing w:line="0" w:lineRule="atLeast"/>
              <w:jc w:val="center"/>
              <w:rPr>
                <w:rFonts w:ascii="標楷體" w:eastAsia="標楷體" w:hAnsi="標楷體" w:cs="Times New Roman"/>
                <w:b/>
                <w:bCs/>
                <w:szCs w:val="24"/>
              </w:rPr>
            </w:pPr>
            <w:r w:rsidRPr="00B40348">
              <w:rPr>
                <w:rFonts w:ascii="標楷體" w:eastAsia="標楷體" w:hAnsi="標楷體" w:cs="Times New Roman" w:hint="eastAsia"/>
                <w:b/>
                <w:bCs/>
                <w:szCs w:val="24"/>
              </w:rPr>
              <w:t>3</w:t>
            </w:r>
          </w:p>
        </w:tc>
        <w:tc>
          <w:tcPr>
            <w:tcW w:w="4860" w:type="dxa"/>
            <w:vAlign w:val="center"/>
          </w:tcPr>
          <w:p w:rsidR="00B40348" w:rsidRPr="00B40348" w:rsidRDefault="00B40348" w:rsidP="00B40348">
            <w:pPr>
              <w:spacing w:line="0" w:lineRule="atLeast"/>
              <w:jc w:val="both"/>
              <w:rPr>
                <w:rFonts w:ascii="標楷體" w:eastAsia="標楷體" w:hAnsi="標楷體" w:cs="Times New Roman"/>
                <w:b/>
                <w:bCs/>
                <w:szCs w:val="24"/>
              </w:rPr>
            </w:pPr>
            <w:r w:rsidRPr="00B40348">
              <w:rPr>
                <w:rFonts w:ascii="標楷體" w:eastAsia="標楷體" w:hAnsi="標楷體" w:cs="Times New Roman"/>
                <w:szCs w:val="24"/>
              </w:rPr>
              <w:t>財務計畫</w:t>
            </w:r>
          </w:p>
        </w:tc>
        <w:tc>
          <w:tcPr>
            <w:tcW w:w="750"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百</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分</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之</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二</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十</w:t>
            </w:r>
          </w:p>
        </w:tc>
        <w:tc>
          <w:tcPr>
            <w:tcW w:w="2157"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p>
        </w:tc>
        <w:tc>
          <w:tcPr>
            <w:tcW w:w="1351" w:type="dxa"/>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p>
        </w:tc>
      </w:tr>
      <w:tr w:rsidR="00B40348" w:rsidRPr="00B40348" w:rsidTr="00FA5605">
        <w:trPr>
          <w:cantSplit/>
          <w:trHeight w:val="697"/>
        </w:trPr>
        <w:tc>
          <w:tcPr>
            <w:tcW w:w="541" w:type="dxa"/>
            <w:vAlign w:val="center"/>
          </w:tcPr>
          <w:p w:rsidR="00B40348" w:rsidRPr="00B40348" w:rsidRDefault="00B40348" w:rsidP="00B40348">
            <w:pPr>
              <w:spacing w:line="0" w:lineRule="atLeast"/>
              <w:jc w:val="center"/>
              <w:rPr>
                <w:rFonts w:ascii="標楷體" w:eastAsia="標楷體" w:hAnsi="標楷體" w:cs="Times New Roman"/>
                <w:b/>
                <w:bCs/>
                <w:szCs w:val="24"/>
              </w:rPr>
            </w:pPr>
            <w:r w:rsidRPr="00B40348">
              <w:rPr>
                <w:rFonts w:ascii="標楷體" w:eastAsia="標楷體" w:hAnsi="標楷體" w:cs="Times New Roman" w:hint="eastAsia"/>
                <w:b/>
                <w:bCs/>
                <w:szCs w:val="24"/>
              </w:rPr>
              <w:t>4</w:t>
            </w:r>
          </w:p>
        </w:tc>
        <w:tc>
          <w:tcPr>
            <w:tcW w:w="4860" w:type="dxa"/>
            <w:vAlign w:val="center"/>
          </w:tcPr>
          <w:p w:rsidR="00B40348" w:rsidRPr="00B40348" w:rsidRDefault="00B40348" w:rsidP="00B40348">
            <w:pPr>
              <w:spacing w:line="0" w:lineRule="atLeast"/>
              <w:jc w:val="both"/>
              <w:rPr>
                <w:rFonts w:ascii="標楷體" w:eastAsia="標楷體" w:hAnsi="標楷體" w:cs="Times New Roman"/>
                <w:szCs w:val="24"/>
              </w:rPr>
            </w:pPr>
            <w:r w:rsidRPr="00B40348">
              <w:rPr>
                <w:rFonts w:ascii="標楷體" w:eastAsia="標楷體" w:hAnsi="標楷體" w:cs="Times New Roman" w:hint="eastAsia"/>
                <w:szCs w:val="24"/>
              </w:rPr>
              <w:t>從事舊衣收集再利用作業</w:t>
            </w:r>
            <w:r w:rsidRPr="00B40348">
              <w:rPr>
                <w:rFonts w:ascii="標楷體" w:eastAsia="標楷體" w:hAnsi="標楷體" w:cs="Times New Roman"/>
                <w:szCs w:val="24"/>
              </w:rPr>
              <w:t>人員</w:t>
            </w:r>
            <w:r w:rsidRPr="00B40348">
              <w:rPr>
                <w:rFonts w:ascii="標楷體" w:eastAsia="標楷體" w:hAnsi="標楷體" w:cs="Times New Roman" w:hint="eastAsia"/>
                <w:szCs w:val="24"/>
              </w:rPr>
              <w:t>清冊</w:t>
            </w:r>
          </w:p>
        </w:tc>
        <w:tc>
          <w:tcPr>
            <w:tcW w:w="750"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百</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分</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之</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十</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五</w:t>
            </w:r>
          </w:p>
        </w:tc>
        <w:tc>
          <w:tcPr>
            <w:tcW w:w="2157"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p>
        </w:tc>
        <w:tc>
          <w:tcPr>
            <w:tcW w:w="1351" w:type="dxa"/>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p>
        </w:tc>
      </w:tr>
      <w:tr w:rsidR="00B40348" w:rsidRPr="00B40348" w:rsidTr="00FA5605">
        <w:trPr>
          <w:cantSplit/>
          <w:trHeight w:val="717"/>
        </w:trPr>
        <w:tc>
          <w:tcPr>
            <w:tcW w:w="541" w:type="dxa"/>
            <w:vAlign w:val="center"/>
          </w:tcPr>
          <w:p w:rsidR="00B40348" w:rsidRPr="00B40348" w:rsidRDefault="00B40348" w:rsidP="00B40348">
            <w:pPr>
              <w:spacing w:line="0" w:lineRule="atLeast"/>
              <w:jc w:val="center"/>
              <w:rPr>
                <w:rFonts w:ascii="標楷體" w:eastAsia="標楷體" w:hAnsi="標楷體" w:cs="Times New Roman"/>
                <w:b/>
                <w:bCs/>
                <w:szCs w:val="24"/>
              </w:rPr>
            </w:pPr>
            <w:r w:rsidRPr="00B40348">
              <w:rPr>
                <w:rFonts w:ascii="標楷體" w:eastAsia="標楷體" w:hAnsi="標楷體" w:cs="Times New Roman" w:hint="eastAsia"/>
                <w:b/>
                <w:bCs/>
                <w:szCs w:val="24"/>
              </w:rPr>
              <w:t>5</w:t>
            </w:r>
          </w:p>
        </w:tc>
        <w:tc>
          <w:tcPr>
            <w:tcW w:w="4860" w:type="dxa"/>
            <w:vAlign w:val="center"/>
          </w:tcPr>
          <w:p w:rsidR="00B40348" w:rsidRPr="00B40348" w:rsidRDefault="00B40348" w:rsidP="00B40348">
            <w:pPr>
              <w:spacing w:line="0" w:lineRule="atLeast"/>
              <w:jc w:val="both"/>
              <w:rPr>
                <w:rFonts w:ascii="標楷體" w:eastAsia="標楷體" w:hAnsi="標楷體" w:cs="Times New Roman"/>
                <w:b/>
                <w:bCs/>
                <w:szCs w:val="24"/>
              </w:rPr>
            </w:pPr>
            <w:r w:rsidRPr="00B40348">
              <w:rPr>
                <w:rFonts w:ascii="標楷體" w:eastAsia="標楷體" w:hAnsi="標楷體" w:cs="Times New Roman"/>
                <w:szCs w:val="24"/>
              </w:rPr>
              <w:t>收集</w:t>
            </w:r>
            <w:r w:rsidRPr="00B40348">
              <w:rPr>
                <w:rFonts w:ascii="標楷體" w:eastAsia="標楷體" w:hAnsi="標楷體" w:cs="Times New Roman" w:hint="eastAsia"/>
                <w:szCs w:val="24"/>
              </w:rPr>
              <w:t>再利用</w:t>
            </w:r>
            <w:r w:rsidRPr="00B40348">
              <w:rPr>
                <w:rFonts w:ascii="標楷體" w:eastAsia="標楷體" w:hAnsi="標楷體" w:cs="Times New Roman"/>
                <w:szCs w:val="24"/>
              </w:rPr>
              <w:t>設</w:t>
            </w:r>
            <w:r w:rsidRPr="00B40348">
              <w:rPr>
                <w:rFonts w:ascii="標楷體" w:eastAsia="標楷體" w:hAnsi="標楷體" w:cs="Times New Roman" w:hint="eastAsia"/>
                <w:szCs w:val="24"/>
              </w:rPr>
              <w:t>施</w:t>
            </w:r>
            <w:r w:rsidRPr="00B40348">
              <w:rPr>
                <w:rFonts w:ascii="標楷體" w:eastAsia="標楷體" w:hAnsi="標楷體" w:cs="Times New Roman"/>
                <w:szCs w:val="24"/>
              </w:rPr>
              <w:t>周邊環境維護計畫</w:t>
            </w:r>
          </w:p>
        </w:tc>
        <w:tc>
          <w:tcPr>
            <w:tcW w:w="750"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百</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分</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之</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十</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五</w:t>
            </w:r>
          </w:p>
        </w:tc>
        <w:tc>
          <w:tcPr>
            <w:tcW w:w="2157"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p>
        </w:tc>
        <w:tc>
          <w:tcPr>
            <w:tcW w:w="1351"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p>
        </w:tc>
      </w:tr>
      <w:tr w:rsidR="00B40348" w:rsidRPr="00B40348" w:rsidTr="00FA5605">
        <w:trPr>
          <w:cantSplit/>
          <w:trHeight w:val="708"/>
        </w:trPr>
        <w:tc>
          <w:tcPr>
            <w:tcW w:w="541" w:type="dxa"/>
            <w:vAlign w:val="center"/>
          </w:tcPr>
          <w:p w:rsidR="00B40348" w:rsidRPr="00B40348" w:rsidRDefault="00B40348" w:rsidP="00B40348">
            <w:pPr>
              <w:spacing w:line="0" w:lineRule="atLeast"/>
              <w:jc w:val="center"/>
              <w:rPr>
                <w:rFonts w:ascii="標楷體" w:eastAsia="標楷體" w:hAnsi="標楷體" w:cs="Times New Roman"/>
                <w:b/>
                <w:bCs/>
                <w:szCs w:val="24"/>
              </w:rPr>
            </w:pPr>
            <w:r w:rsidRPr="00B40348">
              <w:rPr>
                <w:rFonts w:ascii="標楷體" w:eastAsia="標楷體" w:hAnsi="標楷體" w:cs="Times New Roman" w:hint="eastAsia"/>
                <w:b/>
                <w:bCs/>
                <w:szCs w:val="24"/>
              </w:rPr>
              <w:t>6</w:t>
            </w:r>
          </w:p>
        </w:tc>
        <w:tc>
          <w:tcPr>
            <w:tcW w:w="4860" w:type="dxa"/>
            <w:vAlign w:val="center"/>
          </w:tcPr>
          <w:p w:rsidR="00B40348" w:rsidRPr="00B40348" w:rsidRDefault="00B40348" w:rsidP="00B40348">
            <w:pPr>
              <w:spacing w:line="0" w:lineRule="atLeast"/>
              <w:jc w:val="both"/>
              <w:rPr>
                <w:rFonts w:ascii="標楷體" w:eastAsia="標楷體" w:hAnsi="標楷體" w:cs="Times New Roman"/>
                <w:b/>
                <w:bCs/>
                <w:szCs w:val="24"/>
              </w:rPr>
            </w:pPr>
            <w:r w:rsidRPr="00B40348">
              <w:rPr>
                <w:rFonts w:ascii="標楷體" w:eastAsia="標楷體" w:hAnsi="標楷體" w:cs="Times New Roman"/>
                <w:szCs w:val="24"/>
              </w:rPr>
              <w:t>緊急事件處理聯絡</w:t>
            </w:r>
          </w:p>
        </w:tc>
        <w:tc>
          <w:tcPr>
            <w:tcW w:w="750"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百</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分</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之</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五</w:t>
            </w:r>
          </w:p>
        </w:tc>
        <w:tc>
          <w:tcPr>
            <w:tcW w:w="2157"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p>
        </w:tc>
        <w:tc>
          <w:tcPr>
            <w:tcW w:w="1351"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p>
        </w:tc>
      </w:tr>
      <w:tr w:rsidR="00B40348" w:rsidRPr="00B40348" w:rsidTr="00FA5605">
        <w:trPr>
          <w:cantSplit/>
          <w:trHeight w:val="715"/>
        </w:trPr>
        <w:tc>
          <w:tcPr>
            <w:tcW w:w="5401" w:type="dxa"/>
            <w:gridSpan w:val="2"/>
            <w:vAlign w:val="center"/>
          </w:tcPr>
          <w:p w:rsidR="00B40348" w:rsidRPr="00B40348" w:rsidRDefault="00B40348" w:rsidP="00B40348">
            <w:pPr>
              <w:spacing w:line="0" w:lineRule="atLeast"/>
              <w:jc w:val="center"/>
              <w:rPr>
                <w:rFonts w:ascii="標楷體" w:eastAsia="標楷體" w:hAnsi="標楷體" w:cs="Times New Roman"/>
                <w:szCs w:val="24"/>
              </w:rPr>
            </w:pPr>
            <w:r w:rsidRPr="00B40348">
              <w:rPr>
                <w:rFonts w:ascii="標楷體" w:eastAsia="標楷體" w:hAnsi="標楷體" w:cs="Times New Roman" w:hint="eastAsia"/>
                <w:szCs w:val="24"/>
              </w:rPr>
              <w:t>合計</w:t>
            </w:r>
          </w:p>
        </w:tc>
        <w:tc>
          <w:tcPr>
            <w:tcW w:w="750"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百</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分</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之</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一</w:t>
            </w:r>
          </w:p>
          <w:p w:rsidR="00B40348" w:rsidRPr="00B40348" w:rsidRDefault="00B40348" w:rsidP="00B40348">
            <w:pPr>
              <w:spacing w:line="0" w:lineRule="atLeast"/>
              <w:ind w:left="252" w:hangingChars="105" w:hanging="252"/>
              <w:jc w:val="center"/>
              <w:rPr>
                <w:rFonts w:ascii="標楷體" w:eastAsia="標楷體" w:hAnsi="標楷體" w:cs="Times New Roman"/>
                <w:szCs w:val="24"/>
              </w:rPr>
            </w:pPr>
            <w:r w:rsidRPr="00B40348">
              <w:rPr>
                <w:rFonts w:ascii="標楷體" w:eastAsia="標楷體" w:hAnsi="標楷體" w:cs="Times New Roman" w:hint="eastAsia"/>
                <w:szCs w:val="24"/>
              </w:rPr>
              <w:t>百</w:t>
            </w:r>
          </w:p>
        </w:tc>
        <w:tc>
          <w:tcPr>
            <w:tcW w:w="2157"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p>
        </w:tc>
        <w:tc>
          <w:tcPr>
            <w:tcW w:w="1351" w:type="dxa"/>
            <w:vAlign w:val="center"/>
          </w:tcPr>
          <w:p w:rsidR="00B40348" w:rsidRPr="00B40348" w:rsidRDefault="00B40348" w:rsidP="00B40348">
            <w:pPr>
              <w:spacing w:line="0" w:lineRule="atLeast"/>
              <w:ind w:left="252" w:hangingChars="105" w:hanging="252"/>
              <w:jc w:val="center"/>
              <w:rPr>
                <w:rFonts w:ascii="標楷體" w:eastAsia="標楷體" w:hAnsi="標楷體" w:cs="Times New Roman"/>
                <w:szCs w:val="24"/>
              </w:rPr>
            </w:pPr>
          </w:p>
        </w:tc>
      </w:tr>
      <w:tr w:rsidR="00B40348" w:rsidRPr="00B40348" w:rsidTr="00BB652F">
        <w:trPr>
          <w:cantSplit/>
          <w:trHeight w:val="2387"/>
        </w:trPr>
        <w:tc>
          <w:tcPr>
            <w:tcW w:w="9659" w:type="dxa"/>
            <w:gridSpan w:val="5"/>
            <w:vAlign w:val="center"/>
          </w:tcPr>
          <w:p w:rsidR="00B40348" w:rsidRPr="00B40348" w:rsidRDefault="00B40348" w:rsidP="00B40348">
            <w:pPr>
              <w:snapToGrid w:val="0"/>
              <w:spacing w:beforeLines="50" w:before="180" w:line="560" w:lineRule="exact"/>
              <w:jc w:val="both"/>
              <w:rPr>
                <w:rFonts w:ascii="標楷體" w:eastAsia="標楷體" w:hAnsi="標楷體" w:cs="Times New Roman"/>
                <w:sz w:val="28"/>
                <w:szCs w:val="24"/>
              </w:rPr>
            </w:pPr>
            <w:r w:rsidRPr="00B40348">
              <w:rPr>
                <w:rFonts w:ascii="Times New Roman" w:eastAsia="標楷體" w:hAnsi="Times New Roman" w:cs="Times New Roman" w:hint="eastAsia"/>
                <w:sz w:val="28"/>
                <w:szCs w:val="24"/>
              </w:rPr>
              <w:t>甄選結果：</w:t>
            </w:r>
            <w:r w:rsidRPr="00B40348">
              <w:rPr>
                <w:rFonts w:ascii="標楷體" w:eastAsia="標楷體" w:hAnsi="標楷體" w:cs="Times New Roman" w:hint="eastAsia"/>
                <w:sz w:val="28"/>
                <w:szCs w:val="24"/>
              </w:rPr>
              <w:t xml:space="preserve">合  格        </w:t>
            </w:r>
            <w:r w:rsidRPr="00B40348">
              <w:rPr>
                <w:rFonts w:ascii="標楷體" w:eastAsia="標楷體" w:hAnsi="標楷體" w:cs="Times New Roman" w:hint="eastAsia"/>
                <w:sz w:val="28"/>
                <w:szCs w:val="24"/>
              </w:rPr>
              <w:sym w:font="Webdings" w:char="F063"/>
            </w:r>
          </w:p>
          <w:p w:rsidR="00B40348" w:rsidRPr="00B40348" w:rsidRDefault="00B40348" w:rsidP="00B40348">
            <w:pPr>
              <w:spacing w:line="0" w:lineRule="atLeast"/>
              <w:ind w:firstLineChars="500" w:firstLine="1400"/>
              <w:rPr>
                <w:rFonts w:ascii="標楷體" w:eastAsia="標楷體" w:hAnsi="標楷體" w:cs="Times New Roman"/>
                <w:sz w:val="28"/>
                <w:szCs w:val="24"/>
              </w:rPr>
            </w:pPr>
            <w:r w:rsidRPr="00B40348">
              <w:rPr>
                <w:rFonts w:ascii="標楷體" w:eastAsia="標楷體" w:hAnsi="標楷體" w:cs="Times New Roman" w:hint="eastAsia"/>
                <w:sz w:val="28"/>
                <w:szCs w:val="24"/>
              </w:rPr>
              <w:t xml:space="preserve">不合格        </w:t>
            </w:r>
            <w:r w:rsidRPr="00B40348">
              <w:rPr>
                <w:rFonts w:ascii="標楷體" w:eastAsia="標楷體" w:hAnsi="標楷體" w:cs="Times New Roman" w:hint="eastAsia"/>
                <w:sz w:val="28"/>
                <w:szCs w:val="24"/>
              </w:rPr>
              <w:sym w:font="Webdings" w:char="F063"/>
            </w:r>
          </w:p>
          <w:p w:rsidR="00B40348" w:rsidRPr="00B40348" w:rsidRDefault="00B40348" w:rsidP="00B40348">
            <w:pPr>
              <w:spacing w:line="0" w:lineRule="atLeast"/>
              <w:ind w:firstLineChars="1700" w:firstLine="4760"/>
              <w:rPr>
                <w:rFonts w:ascii="標楷體" w:eastAsia="標楷體" w:hAnsi="標楷體" w:cs="Times New Roman"/>
                <w:sz w:val="28"/>
                <w:szCs w:val="24"/>
              </w:rPr>
            </w:pPr>
            <w:r w:rsidRPr="00B40348">
              <w:rPr>
                <w:rFonts w:ascii="標楷體" w:eastAsia="標楷體" w:hAnsi="標楷體" w:cs="Times New Roman" w:hint="eastAsia"/>
                <w:sz w:val="28"/>
                <w:szCs w:val="24"/>
              </w:rPr>
              <w:t>審查委員簽章：</w:t>
            </w:r>
          </w:p>
          <w:p w:rsidR="00B40348" w:rsidRPr="00B40348" w:rsidRDefault="00B40348" w:rsidP="00B40348">
            <w:pPr>
              <w:spacing w:line="0" w:lineRule="atLeast"/>
              <w:ind w:firstLineChars="1700" w:firstLine="4080"/>
              <w:rPr>
                <w:rFonts w:ascii="標楷體" w:eastAsia="標楷體" w:hAnsi="標楷體" w:cs="Times New Roman"/>
                <w:szCs w:val="24"/>
              </w:rPr>
            </w:pPr>
          </w:p>
        </w:tc>
      </w:tr>
      <w:tr w:rsidR="00B40348" w:rsidRPr="00B40348" w:rsidTr="00FA5605">
        <w:trPr>
          <w:cantSplit/>
          <w:trHeight w:val="563"/>
        </w:trPr>
        <w:tc>
          <w:tcPr>
            <w:tcW w:w="9659" w:type="dxa"/>
            <w:gridSpan w:val="5"/>
            <w:vAlign w:val="center"/>
          </w:tcPr>
          <w:p w:rsidR="00B40348" w:rsidRPr="00B40348" w:rsidRDefault="00B40348" w:rsidP="00B40348">
            <w:pPr>
              <w:snapToGrid w:val="0"/>
              <w:spacing w:line="0" w:lineRule="atLeast"/>
              <w:jc w:val="both"/>
              <w:rPr>
                <w:rFonts w:ascii="Times New Roman" w:eastAsia="標楷體" w:hAnsi="Times New Roman" w:cs="Times New Roman"/>
                <w:sz w:val="28"/>
                <w:szCs w:val="24"/>
              </w:rPr>
            </w:pPr>
            <w:r w:rsidRPr="00B40348">
              <w:rPr>
                <w:rFonts w:ascii="Times New Roman" w:eastAsia="標楷體" w:hAnsi="Times New Roman" w:cs="Times New Roman" w:hint="eastAsia"/>
                <w:sz w:val="28"/>
                <w:szCs w:val="24"/>
              </w:rPr>
              <w:t>備註：甄選標準以</w:t>
            </w:r>
            <w:r w:rsidRPr="00B40348">
              <w:rPr>
                <w:rFonts w:ascii="標楷體" w:eastAsia="標楷體" w:hAnsi="新細明體" w:cs="Times New Roman" w:hint="eastAsia"/>
                <w:sz w:val="28"/>
                <w:szCs w:val="24"/>
              </w:rPr>
              <w:t>出席甄選</w:t>
            </w:r>
            <w:r w:rsidRPr="00B40348">
              <w:rPr>
                <w:rFonts w:ascii="標楷體" w:eastAsia="標楷體" w:hAnsi="新細明體" w:cs="Times New Roman" w:hint="eastAsia"/>
                <w:noProof/>
                <w:sz w:val="28"/>
                <w:szCs w:val="24"/>
              </w:rPr>
              <w:t>委員評分</w:t>
            </w:r>
            <w:r w:rsidRPr="00B40348">
              <w:rPr>
                <w:rFonts w:ascii="標楷體" w:eastAsia="標楷體" w:hAnsi="新細明體" w:cs="Times New Roman" w:hint="eastAsia"/>
                <w:sz w:val="28"/>
                <w:szCs w:val="24"/>
              </w:rPr>
              <w:t>平均值達七十</w:t>
            </w:r>
            <w:r w:rsidRPr="00B40348">
              <w:rPr>
                <w:rFonts w:ascii="標楷體" w:eastAsia="標楷體" w:hAnsi="新細明體" w:cs="Times New Roman" w:hint="eastAsia"/>
                <w:noProof/>
                <w:sz w:val="28"/>
                <w:szCs w:val="24"/>
              </w:rPr>
              <w:t>分</w:t>
            </w:r>
            <w:r w:rsidRPr="00B40348">
              <w:rPr>
                <w:rFonts w:ascii="Times New Roman" w:eastAsia="標楷體" w:hAnsi="Times New Roman" w:cs="Times New Roman" w:hint="eastAsia"/>
                <w:sz w:val="28"/>
                <w:szCs w:val="24"/>
              </w:rPr>
              <w:t>以上為甄選合格。</w:t>
            </w:r>
          </w:p>
        </w:tc>
      </w:tr>
      <w:tr w:rsidR="00B40348" w:rsidRPr="00B40348" w:rsidTr="00FA5605">
        <w:trPr>
          <w:cantSplit/>
          <w:trHeight w:val="563"/>
        </w:trPr>
        <w:tc>
          <w:tcPr>
            <w:tcW w:w="9659" w:type="dxa"/>
            <w:gridSpan w:val="5"/>
            <w:vAlign w:val="center"/>
          </w:tcPr>
          <w:p w:rsidR="00B40348" w:rsidRPr="00B40348" w:rsidRDefault="00B40348" w:rsidP="00B40348">
            <w:pPr>
              <w:spacing w:line="0" w:lineRule="atLeast"/>
              <w:rPr>
                <w:rFonts w:ascii="Times New Roman" w:eastAsia="標楷體" w:hAnsi="Times New Roman" w:cs="Times New Roman"/>
                <w:szCs w:val="24"/>
              </w:rPr>
            </w:pPr>
            <w:r w:rsidRPr="00B40348">
              <w:rPr>
                <w:rFonts w:ascii="Times New Roman" w:eastAsia="標楷體" w:hAnsi="Times New Roman" w:cs="Times New Roman" w:hint="eastAsia"/>
                <w:szCs w:val="24"/>
              </w:rPr>
              <w:lastRenderedPageBreak/>
              <w:t>評分標準依據及說明：</w:t>
            </w:r>
          </w:p>
          <w:p w:rsidR="00B40348" w:rsidRPr="00B40348" w:rsidRDefault="00B40348" w:rsidP="00B40348">
            <w:pPr>
              <w:numPr>
                <w:ilvl w:val="0"/>
                <w:numId w:val="1"/>
              </w:numPr>
              <w:spacing w:beforeLines="50" w:before="180" w:line="0" w:lineRule="atLeast"/>
              <w:rPr>
                <w:rFonts w:ascii="Times New Roman" w:eastAsia="標楷體" w:hAnsi="Times New Roman" w:cs="Times New Roman"/>
                <w:szCs w:val="24"/>
              </w:rPr>
            </w:pPr>
            <w:r w:rsidRPr="00B40348">
              <w:rPr>
                <w:rFonts w:ascii="標楷體" w:eastAsia="標楷體" w:hAnsi="標楷體" w:cs="Times New Roman"/>
                <w:szCs w:val="24"/>
              </w:rPr>
              <w:t>收集清運</w:t>
            </w:r>
            <w:r w:rsidRPr="00B40348">
              <w:rPr>
                <w:rFonts w:ascii="標楷體" w:eastAsia="標楷體" w:hAnsi="標楷體" w:cs="Times New Roman" w:hint="eastAsia"/>
                <w:szCs w:val="24"/>
              </w:rPr>
              <w:t>設備清冊、收集清運</w:t>
            </w:r>
            <w:r w:rsidRPr="00B40348">
              <w:rPr>
                <w:rFonts w:ascii="標楷體" w:eastAsia="標楷體" w:hAnsi="標楷體" w:cs="Times New Roman"/>
                <w:szCs w:val="24"/>
              </w:rPr>
              <w:t>頻率與稽核方式</w:t>
            </w:r>
            <w:r w:rsidRPr="00B40348">
              <w:rPr>
                <w:rFonts w:ascii="標楷體" w:eastAsia="標楷體" w:hAnsi="Times New Roman" w:cs="Times New Roman" w:hint="eastAsia"/>
                <w:szCs w:val="24"/>
              </w:rPr>
              <w:t>百分之二十</w:t>
            </w:r>
            <w:r w:rsidRPr="00B40348">
              <w:rPr>
                <w:rFonts w:ascii="Times New Roman" w:eastAsia="標楷體" w:hAnsi="Times New Roman" w:cs="Times New Roman" w:hint="eastAsia"/>
                <w:szCs w:val="24"/>
              </w:rPr>
              <w:t>：</w:t>
            </w:r>
          </w:p>
          <w:p w:rsidR="00B40348" w:rsidRPr="00B40348" w:rsidRDefault="00B40348" w:rsidP="00B40348">
            <w:pPr>
              <w:spacing w:line="0" w:lineRule="atLeast"/>
              <w:ind w:leftChars="170" w:left="410" w:hanging="2"/>
              <w:rPr>
                <w:rFonts w:ascii="Times New Roman" w:eastAsia="標楷體" w:hAnsi="Times New Roman" w:cs="Times New Roman"/>
                <w:szCs w:val="24"/>
              </w:rPr>
            </w:pPr>
            <w:r w:rsidRPr="00B40348">
              <w:rPr>
                <w:rFonts w:ascii="Times New Roman" w:eastAsia="標楷體" w:hAnsi="Times New Roman" w:cs="Times New Roman" w:hint="eastAsia"/>
                <w:szCs w:val="24"/>
              </w:rPr>
              <w:t>以舊衣收集再利用設施</w:t>
            </w:r>
            <w:proofErr w:type="gramStart"/>
            <w:r w:rsidRPr="00B40348">
              <w:rPr>
                <w:rFonts w:ascii="Times New Roman" w:eastAsia="標楷體" w:hAnsi="Times New Roman" w:cs="Times New Roman" w:hint="eastAsia"/>
                <w:szCs w:val="24"/>
              </w:rPr>
              <w:t>不</w:t>
            </w:r>
            <w:proofErr w:type="gramEnd"/>
            <w:r w:rsidRPr="00B40348">
              <w:rPr>
                <w:rFonts w:ascii="Times New Roman" w:eastAsia="標楷體" w:hAnsi="Times New Roman" w:cs="Times New Roman" w:hint="eastAsia"/>
                <w:szCs w:val="24"/>
              </w:rPr>
              <w:t>溢出、不造成髒亂為目的，由廠商自行敘明機具人力如何運用、清運頻率、稽核方式，評估其合理性方式給分。</w:t>
            </w:r>
          </w:p>
          <w:p w:rsidR="00B40348" w:rsidRPr="00B40348" w:rsidRDefault="00B40348" w:rsidP="00B40348">
            <w:pPr>
              <w:numPr>
                <w:ilvl w:val="0"/>
                <w:numId w:val="1"/>
              </w:numPr>
              <w:spacing w:beforeLines="50" w:before="180" w:line="0" w:lineRule="atLeast"/>
              <w:rPr>
                <w:rFonts w:ascii="Times New Roman" w:eastAsia="標楷體" w:hAnsi="Times New Roman" w:cs="Times New Roman"/>
                <w:szCs w:val="24"/>
              </w:rPr>
            </w:pPr>
            <w:r w:rsidRPr="00B40348">
              <w:rPr>
                <w:rFonts w:ascii="Times New Roman" w:eastAsia="標楷體" w:hAnsi="Times New Roman" w:cs="Times New Roman" w:hint="eastAsia"/>
                <w:szCs w:val="24"/>
              </w:rPr>
              <w:t>舊衣清除處理計畫</w:t>
            </w:r>
            <w:r w:rsidRPr="00B40348">
              <w:rPr>
                <w:rFonts w:ascii="標楷體" w:eastAsia="標楷體" w:hAnsi="Times New Roman" w:cs="Times New Roman" w:hint="eastAsia"/>
                <w:szCs w:val="24"/>
              </w:rPr>
              <w:t>百分之二十五</w:t>
            </w:r>
            <w:r w:rsidRPr="00B40348">
              <w:rPr>
                <w:rFonts w:ascii="Times New Roman" w:eastAsia="標楷體" w:hAnsi="Times New Roman" w:cs="Times New Roman" w:hint="eastAsia"/>
                <w:szCs w:val="24"/>
              </w:rPr>
              <w:t>：</w:t>
            </w:r>
          </w:p>
          <w:p w:rsidR="00B40348" w:rsidRPr="00B40348" w:rsidRDefault="00B40348" w:rsidP="00B40348">
            <w:pPr>
              <w:spacing w:line="0" w:lineRule="atLeast"/>
              <w:ind w:firstLineChars="198" w:firstLine="475"/>
              <w:rPr>
                <w:rFonts w:ascii="Times New Roman" w:eastAsia="標楷體" w:hAnsi="Times New Roman" w:cs="Times New Roman"/>
                <w:szCs w:val="24"/>
              </w:rPr>
            </w:pPr>
            <w:r w:rsidRPr="00B40348">
              <w:rPr>
                <w:rFonts w:ascii="Times New Roman" w:eastAsia="標楷體" w:hAnsi="Times New Roman" w:cs="Times New Roman" w:hint="eastAsia"/>
                <w:szCs w:val="24"/>
              </w:rPr>
              <w:t>依計畫書之完整性及可行性為給分依據。</w:t>
            </w:r>
          </w:p>
          <w:p w:rsidR="00B40348" w:rsidRPr="00B40348" w:rsidRDefault="00B40348" w:rsidP="00B40348">
            <w:pPr>
              <w:numPr>
                <w:ilvl w:val="0"/>
                <w:numId w:val="1"/>
              </w:numPr>
              <w:spacing w:beforeLines="50" w:before="180" w:line="0" w:lineRule="atLeast"/>
              <w:rPr>
                <w:rFonts w:ascii="Times New Roman" w:eastAsia="標楷體" w:hAnsi="Times New Roman" w:cs="Times New Roman"/>
                <w:szCs w:val="24"/>
              </w:rPr>
            </w:pPr>
            <w:r w:rsidRPr="00B40348">
              <w:rPr>
                <w:rFonts w:ascii="Times New Roman" w:eastAsia="標楷體" w:hAnsi="Times New Roman" w:cs="Times New Roman" w:hint="eastAsia"/>
                <w:szCs w:val="24"/>
              </w:rPr>
              <w:t>財務計畫</w:t>
            </w:r>
            <w:r w:rsidRPr="00B40348">
              <w:rPr>
                <w:rFonts w:ascii="標楷體" w:eastAsia="標楷體" w:hAnsi="Times New Roman" w:cs="Times New Roman" w:hint="eastAsia"/>
                <w:szCs w:val="24"/>
              </w:rPr>
              <w:t>百分之二十</w:t>
            </w:r>
            <w:r w:rsidRPr="00B40348">
              <w:rPr>
                <w:rFonts w:ascii="Times New Roman" w:eastAsia="標楷體" w:hAnsi="Times New Roman" w:cs="Times New Roman" w:hint="eastAsia"/>
                <w:szCs w:val="24"/>
              </w:rPr>
              <w:t>：</w:t>
            </w:r>
          </w:p>
          <w:p w:rsidR="00B40348" w:rsidRPr="00B40348" w:rsidRDefault="00B40348" w:rsidP="00B40348">
            <w:pPr>
              <w:spacing w:line="0" w:lineRule="atLeast"/>
              <w:ind w:firstLineChars="192" w:firstLine="461"/>
              <w:rPr>
                <w:rFonts w:ascii="Times New Roman" w:eastAsia="標楷體" w:hAnsi="Times New Roman" w:cs="Times New Roman"/>
                <w:szCs w:val="24"/>
              </w:rPr>
            </w:pPr>
            <w:r w:rsidRPr="00B40348">
              <w:rPr>
                <w:rFonts w:ascii="Times New Roman" w:eastAsia="標楷體" w:hAnsi="Times New Roman" w:cs="Times New Roman" w:hint="eastAsia"/>
                <w:szCs w:val="24"/>
              </w:rPr>
              <w:t>依是否有完整之財務計畫，包含產能值分析表、收支預算表、預期效益等。</w:t>
            </w:r>
          </w:p>
          <w:p w:rsidR="00B40348" w:rsidRPr="00B40348" w:rsidRDefault="00B40348" w:rsidP="00B40348">
            <w:pPr>
              <w:numPr>
                <w:ilvl w:val="0"/>
                <w:numId w:val="1"/>
              </w:numPr>
              <w:spacing w:beforeLines="50" w:before="180" w:line="0" w:lineRule="atLeast"/>
              <w:rPr>
                <w:rFonts w:ascii="Times New Roman" w:eastAsia="標楷體" w:hAnsi="Times New Roman" w:cs="Times New Roman"/>
                <w:szCs w:val="24"/>
              </w:rPr>
            </w:pPr>
            <w:r w:rsidRPr="00B40348">
              <w:rPr>
                <w:rFonts w:ascii="標楷體" w:eastAsia="標楷體" w:hAnsi="標楷體" w:cs="Times New Roman" w:hint="eastAsia"/>
                <w:szCs w:val="24"/>
              </w:rPr>
              <w:t>從事舊衣收集再利用作業</w:t>
            </w:r>
            <w:r w:rsidRPr="00B40348">
              <w:rPr>
                <w:rFonts w:ascii="標楷體" w:eastAsia="標楷體" w:hAnsi="標楷體" w:cs="Times New Roman"/>
                <w:szCs w:val="24"/>
              </w:rPr>
              <w:t>人員</w:t>
            </w:r>
            <w:r w:rsidRPr="00B40348">
              <w:rPr>
                <w:rFonts w:ascii="標楷體" w:eastAsia="標楷體" w:hAnsi="標楷體" w:cs="Times New Roman" w:hint="eastAsia"/>
                <w:szCs w:val="24"/>
              </w:rPr>
              <w:t>清冊</w:t>
            </w:r>
            <w:r w:rsidRPr="00B40348">
              <w:rPr>
                <w:rFonts w:ascii="標楷體" w:eastAsia="標楷體" w:hAnsi="Times New Roman" w:cs="Times New Roman" w:hint="eastAsia"/>
                <w:szCs w:val="24"/>
              </w:rPr>
              <w:t>百分之十五</w:t>
            </w:r>
            <w:r w:rsidRPr="00B40348">
              <w:rPr>
                <w:rFonts w:ascii="Times New Roman" w:eastAsia="標楷體" w:hAnsi="Times New Roman" w:cs="Times New Roman" w:hint="eastAsia"/>
                <w:szCs w:val="24"/>
              </w:rPr>
              <w:t>：</w:t>
            </w:r>
          </w:p>
          <w:p w:rsidR="00B40348" w:rsidRPr="00B40348" w:rsidRDefault="00B40348" w:rsidP="00B40348">
            <w:pPr>
              <w:spacing w:line="0" w:lineRule="atLeast"/>
              <w:ind w:firstLineChars="198" w:firstLine="475"/>
              <w:rPr>
                <w:rFonts w:ascii="Times New Roman" w:eastAsia="標楷體" w:hAnsi="Times New Roman" w:cs="Times New Roman"/>
                <w:szCs w:val="24"/>
              </w:rPr>
            </w:pPr>
            <w:r w:rsidRPr="00B40348">
              <w:rPr>
                <w:rFonts w:ascii="Times New Roman" w:eastAsia="標楷體" w:hAnsi="Times New Roman" w:cs="Times New Roman" w:hint="eastAsia"/>
                <w:szCs w:val="24"/>
              </w:rPr>
              <w:t>依實際僱用身心障礙者人數及給分。</w:t>
            </w:r>
          </w:p>
          <w:p w:rsidR="00B40348" w:rsidRPr="00B40348" w:rsidRDefault="00B40348" w:rsidP="00B40348">
            <w:pPr>
              <w:numPr>
                <w:ilvl w:val="0"/>
                <w:numId w:val="1"/>
              </w:numPr>
              <w:spacing w:beforeLines="50" w:before="180" w:line="0" w:lineRule="atLeast"/>
              <w:rPr>
                <w:rFonts w:ascii="Times New Roman" w:eastAsia="標楷體" w:hAnsi="Times New Roman" w:cs="Times New Roman"/>
                <w:szCs w:val="24"/>
              </w:rPr>
            </w:pPr>
            <w:r w:rsidRPr="00B40348">
              <w:rPr>
                <w:rFonts w:ascii="Times New Roman" w:eastAsia="標楷體" w:hAnsi="Times New Roman" w:cs="Times New Roman" w:hint="eastAsia"/>
                <w:szCs w:val="24"/>
              </w:rPr>
              <w:t>收集再利用設施周邊環境維護計畫</w:t>
            </w:r>
            <w:r w:rsidRPr="00B40348">
              <w:rPr>
                <w:rFonts w:ascii="標楷體" w:eastAsia="標楷體" w:hAnsi="Times New Roman" w:cs="Times New Roman" w:hint="eastAsia"/>
                <w:szCs w:val="24"/>
              </w:rPr>
              <w:t>百分之十五</w:t>
            </w:r>
            <w:r w:rsidRPr="00B40348">
              <w:rPr>
                <w:rFonts w:ascii="Times New Roman" w:eastAsia="標楷體" w:hAnsi="Times New Roman" w:cs="Times New Roman" w:hint="eastAsia"/>
                <w:szCs w:val="24"/>
              </w:rPr>
              <w:t>：</w:t>
            </w:r>
          </w:p>
          <w:p w:rsidR="00B40348" w:rsidRPr="00B40348" w:rsidRDefault="00B40348" w:rsidP="00B40348">
            <w:pPr>
              <w:spacing w:line="0" w:lineRule="atLeast"/>
              <w:ind w:firstLineChars="198" w:firstLine="475"/>
              <w:rPr>
                <w:rFonts w:ascii="Times New Roman" w:eastAsia="標楷體" w:hAnsi="Times New Roman" w:cs="Times New Roman"/>
                <w:szCs w:val="24"/>
              </w:rPr>
            </w:pPr>
            <w:r w:rsidRPr="00B40348">
              <w:rPr>
                <w:rFonts w:ascii="Times New Roman" w:eastAsia="標楷體" w:hAnsi="Times New Roman" w:cs="Times New Roman" w:hint="eastAsia"/>
                <w:szCs w:val="24"/>
              </w:rPr>
              <w:t>依是否有完整之環境維護計畫，包含設置現場規劃、維護計畫等。</w:t>
            </w:r>
          </w:p>
          <w:p w:rsidR="00B40348" w:rsidRPr="00B40348" w:rsidRDefault="00B40348" w:rsidP="00B40348">
            <w:pPr>
              <w:numPr>
                <w:ilvl w:val="0"/>
                <w:numId w:val="1"/>
              </w:numPr>
              <w:spacing w:beforeLines="50" w:before="180" w:line="0" w:lineRule="atLeast"/>
              <w:rPr>
                <w:rFonts w:ascii="Times New Roman" w:eastAsia="標楷體" w:hAnsi="Times New Roman" w:cs="Times New Roman"/>
                <w:szCs w:val="24"/>
              </w:rPr>
            </w:pPr>
            <w:r w:rsidRPr="00B40348">
              <w:rPr>
                <w:rFonts w:ascii="標楷體" w:eastAsia="標楷體" w:hAnsi="標楷體" w:cs="Times New Roman"/>
                <w:szCs w:val="24"/>
              </w:rPr>
              <w:t>緊急事件處理聯絡</w:t>
            </w:r>
            <w:r w:rsidRPr="00B40348">
              <w:rPr>
                <w:rFonts w:ascii="標楷體" w:eastAsia="標楷體" w:hAnsi="Times New Roman" w:cs="Times New Roman" w:hint="eastAsia"/>
                <w:szCs w:val="24"/>
              </w:rPr>
              <w:t>百分之五</w:t>
            </w:r>
            <w:r w:rsidRPr="00B40348">
              <w:rPr>
                <w:rFonts w:ascii="Times New Roman" w:eastAsia="標楷體" w:hAnsi="Times New Roman" w:cs="Times New Roman" w:hint="eastAsia"/>
                <w:szCs w:val="24"/>
              </w:rPr>
              <w:t>：</w:t>
            </w:r>
          </w:p>
          <w:p w:rsidR="00B40348" w:rsidRPr="00B40348" w:rsidRDefault="00B40348" w:rsidP="00B40348">
            <w:pPr>
              <w:snapToGrid w:val="0"/>
              <w:spacing w:line="0" w:lineRule="atLeast"/>
              <w:ind w:firstLineChars="198" w:firstLine="475"/>
              <w:jc w:val="both"/>
              <w:rPr>
                <w:rFonts w:ascii="Times New Roman" w:eastAsia="標楷體" w:hAnsi="Times New Roman" w:cs="Times New Roman"/>
                <w:sz w:val="28"/>
                <w:szCs w:val="24"/>
              </w:rPr>
            </w:pPr>
            <w:r w:rsidRPr="00B40348">
              <w:rPr>
                <w:rFonts w:ascii="Times New Roman" w:eastAsia="標楷體" w:hAnsi="Times New Roman" w:cs="Times New Roman" w:hint="eastAsia"/>
                <w:szCs w:val="24"/>
              </w:rPr>
              <w:t>是否有完整之緊急事件處理計畫，包含緊急應變組織、緊急應變措施、事件善後處置等。</w:t>
            </w:r>
          </w:p>
        </w:tc>
      </w:tr>
    </w:tbl>
    <w:p w:rsidR="00936CB2" w:rsidRPr="00B40348" w:rsidRDefault="00936CB2" w:rsidP="00B40348">
      <w:pPr>
        <w:spacing w:before="180"/>
      </w:pPr>
    </w:p>
    <w:sectPr w:rsidR="00936CB2" w:rsidRPr="00B40348" w:rsidSect="00265154">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58" w:rsidRDefault="00633658" w:rsidP="00B40348">
      <w:pPr>
        <w:spacing w:before="120"/>
      </w:pPr>
      <w:r>
        <w:separator/>
      </w:r>
    </w:p>
  </w:endnote>
  <w:endnote w:type="continuationSeparator" w:id="0">
    <w:p w:rsidR="00633658" w:rsidRDefault="00633658" w:rsidP="00B4034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58" w:rsidRDefault="00633658" w:rsidP="00B40348">
      <w:pPr>
        <w:spacing w:before="120"/>
      </w:pPr>
      <w:r>
        <w:separator/>
      </w:r>
    </w:p>
  </w:footnote>
  <w:footnote w:type="continuationSeparator" w:id="0">
    <w:p w:rsidR="00633658" w:rsidRDefault="00633658" w:rsidP="00B40348">
      <w:pPr>
        <w:spacing w:before="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7127A"/>
    <w:multiLevelType w:val="hybridMultilevel"/>
    <w:tmpl w:val="F334C39C"/>
    <w:lvl w:ilvl="0" w:tplc="04090015">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C0"/>
    <w:rsid w:val="00012948"/>
    <w:rsid w:val="00036A0C"/>
    <w:rsid w:val="0025152B"/>
    <w:rsid w:val="00265154"/>
    <w:rsid w:val="0034099B"/>
    <w:rsid w:val="004531F0"/>
    <w:rsid w:val="00633658"/>
    <w:rsid w:val="008E7F4E"/>
    <w:rsid w:val="00936CB2"/>
    <w:rsid w:val="0094322A"/>
    <w:rsid w:val="00990EF4"/>
    <w:rsid w:val="00B40348"/>
    <w:rsid w:val="00B642C0"/>
    <w:rsid w:val="00BB652F"/>
    <w:rsid w:val="00C307C9"/>
    <w:rsid w:val="00CF1B38"/>
    <w:rsid w:val="00D322F0"/>
    <w:rsid w:val="00F779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348"/>
    <w:pPr>
      <w:tabs>
        <w:tab w:val="center" w:pos="4153"/>
        <w:tab w:val="right" w:pos="8306"/>
      </w:tabs>
      <w:snapToGrid w:val="0"/>
    </w:pPr>
    <w:rPr>
      <w:sz w:val="20"/>
      <w:szCs w:val="20"/>
    </w:rPr>
  </w:style>
  <w:style w:type="character" w:customStyle="1" w:styleId="a4">
    <w:name w:val="頁首 字元"/>
    <w:basedOn w:val="a0"/>
    <w:link w:val="a3"/>
    <w:uiPriority w:val="99"/>
    <w:rsid w:val="00B40348"/>
    <w:rPr>
      <w:sz w:val="20"/>
      <w:szCs w:val="20"/>
    </w:rPr>
  </w:style>
  <w:style w:type="paragraph" w:styleId="a5">
    <w:name w:val="footer"/>
    <w:basedOn w:val="a"/>
    <w:link w:val="a6"/>
    <w:uiPriority w:val="99"/>
    <w:unhideWhenUsed/>
    <w:rsid w:val="00B40348"/>
    <w:pPr>
      <w:tabs>
        <w:tab w:val="center" w:pos="4153"/>
        <w:tab w:val="right" w:pos="8306"/>
      </w:tabs>
      <w:snapToGrid w:val="0"/>
    </w:pPr>
    <w:rPr>
      <w:sz w:val="20"/>
      <w:szCs w:val="20"/>
    </w:rPr>
  </w:style>
  <w:style w:type="character" w:customStyle="1" w:styleId="a6">
    <w:name w:val="頁尾 字元"/>
    <w:basedOn w:val="a0"/>
    <w:link w:val="a5"/>
    <w:uiPriority w:val="99"/>
    <w:rsid w:val="00B4034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348"/>
    <w:pPr>
      <w:tabs>
        <w:tab w:val="center" w:pos="4153"/>
        <w:tab w:val="right" w:pos="8306"/>
      </w:tabs>
      <w:snapToGrid w:val="0"/>
    </w:pPr>
    <w:rPr>
      <w:sz w:val="20"/>
      <w:szCs w:val="20"/>
    </w:rPr>
  </w:style>
  <w:style w:type="character" w:customStyle="1" w:styleId="a4">
    <w:name w:val="頁首 字元"/>
    <w:basedOn w:val="a0"/>
    <w:link w:val="a3"/>
    <w:uiPriority w:val="99"/>
    <w:rsid w:val="00B40348"/>
    <w:rPr>
      <w:sz w:val="20"/>
      <w:szCs w:val="20"/>
    </w:rPr>
  </w:style>
  <w:style w:type="paragraph" w:styleId="a5">
    <w:name w:val="footer"/>
    <w:basedOn w:val="a"/>
    <w:link w:val="a6"/>
    <w:uiPriority w:val="99"/>
    <w:unhideWhenUsed/>
    <w:rsid w:val="00B40348"/>
    <w:pPr>
      <w:tabs>
        <w:tab w:val="center" w:pos="4153"/>
        <w:tab w:val="right" w:pos="8306"/>
      </w:tabs>
      <w:snapToGrid w:val="0"/>
    </w:pPr>
    <w:rPr>
      <w:sz w:val="20"/>
      <w:szCs w:val="20"/>
    </w:rPr>
  </w:style>
  <w:style w:type="character" w:customStyle="1" w:styleId="a6">
    <w:name w:val="頁尾 字元"/>
    <w:basedOn w:val="a0"/>
    <w:link w:val="a5"/>
    <w:uiPriority w:val="99"/>
    <w:rsid w:val="00B403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250</Words>
  <Characters>1427</Characters>
  <Application>Microsoft Office Word</Application>
  <DocSecurity>0</DocSecurity>
  <Lines>11</Lines>
  <Paragraphs>3</Paragraphs>
  <ScaleCrop>false</ScaleCrop>
  <Company>NTPC</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2015-07-22T03:57:00Z</cp:lastPrinted>
  <dcterms:created xsi:type="dcterms:W3CDTF">2015-06-23T02:03:00Z</dcterms:created>
  <dcterms:modified xsi:type="dcterms:W3CDTF">2015-07-27T06:13:00Z</dcterms:modified>
</cp:coreProperties>
</file>