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F8" w:rsidRPr="00B17C7A" w:rsidRDefault="007B255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17C7A">
        <w:rPr>
          <w:rFonts w:ascii="標楷體" w:eastAsia="標楷體" w:hAnsi="標楷體"/>
          <w:b/>
          <w:sz w:val="32"/>
          <w:szCs w:val="32"/>
        </w:rPr>
        <w:t>109年</w:t>
      </w:r>
      <w:r w:rsidRPr="00B17C7A">
        <w:rPr>
          <w:rFonts w:ascii="標楷體" w:eastAsia="標楷體" w:hAnsi="標楷體" w:hint="eastAsia"/>
          <w:b/>
          <w:sz w:val="32"/>
          <w:szCs w:val="32"/>
        </w:rPr>
        <w:t>新北市環境公民教育種子講師培訓計畫(草案)</w:t>
      </w:r>
    </w:p>
    <w:p w:rsidR="000B06F8" w:rsidRPr="00B17C7A" w:rsidRDefault="007B255F">
      <w:pPr>
        <w:pStyle w:val="11"/>
        <w:spacing w:line="400" w:lineRule="exact"/>
        <w:ind w:leftChars="0" w:left="1960" w:hangingChars="700" w:hanging="196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一、計畫目標：以「全球思考，在地行動」的思維，透過「一里一講師」的行動教室，散播環保理念，喚起民眾環保意識，踐行環境公民的生活模式。並藉由執行「新北市環境公民教育推廣計畫」，引導民眾了解當地環保知識及技能，進而培養「環保心、鄉土情」。</w:t>
      </w:r>
    </w:p>
    <w:p w:rsidR="000B06F8" w:rsidRPr="00B17C7A" w:rsidRDefault="007B255F">
      <w:pPr>
        <w:pStyle w:val="1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二、主辦單位：新北市政府環境保護局綜合規劃科</w:t>
      </w:r>
    </w:p>
    <w:p w:rsidR="000B06F8" w:rsidRPr="00B17C7A" w:rsidRDefault="007B255F">
      <w:pPr>
        <w:pStyle w:val="11"/>
        <w:spacing w:line="400" w:lineRule="exact"/>
        <w:ind w:leftChars="250" w:left="1026" w:hangingChars="152" w:hanging="426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協辦單位：環科工程顧問股份有限公司</w:t>
      </w:r>
    </w:p>
    <w:p w:rsidR="000B06F8" w:rsidRPr="00B17C7A" w:rsidRDefault="007B255F">
      <w:pPr>
        <w:pStyle w:val="2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三、辦理期間：即日起</w:t>
      </w:r>
      <w:r w:rsidRPr="00B17C7A">
        <w:rPr>
          <w:rFonts w:ascii="標楷體" w:eastAsia="標楷體" w:hAnsi="標楷體" w:hint="eastAsia"/>
          <w:b/>
          <w:sz w:val="28"/>
          <w:szCs w:val="28"/>
        </w:rPr>
        <w:t>至</w:t>
      </w:r>
      <w:r w:rsidRPr="00B17C7A">
        <w:rPr>
          <w:rFonts w:ascii="標楷體" w:eastAsia="標楷體" w:hAnsi="標楷體"/>
          <w:b/>
          <w:sz w:val="28"/>
          <w:szCs w:val="28"/>
        </w:rPr>
        <w:t>109年</w:t>
      </w:r>
      <w:r w:rsidRPr="00B17C7A">
        <w:rPr>
          <w:rFonts w:ascii="標楷體" w:eastAsia="標楷體" w:hAnsi="標楷體" w:hint="eastAsia"/>
          <w:b/>
          <w:sz w:val="28"/>
          <w:szCs w:val="28"/>
        </w:rPr>
        <w:t>10月30日止【暫訂】</w:t>
      </w:r>
    </w:p>
    <w:p w:rsidR="000B06F8" w:rsidRPr="00B17C7A" w:rsidRDefault="007B255F">
      <w:pPr>
        <w:pStyle w:val="1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四、申請資格：本市各里長或里長推薦者</w:t>
      </w:r>
    </w:p>
    <w:p w:rsidR="000B06F8" w:rsidRPr="00B17C7A" w:rsidRDefault="007B255F" w:rsidP="00B17C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17C7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17C7A">
        <w:rPr>
          <w:rFonts w:ascii="標楷體" w:eastAsia="標楷體" w:hAnsi="標楷體" w:hint="eastAsia"/>
          <w:sz w:val="28"/>
          <w:szCs w:val="28"/>
        </w:rPr>
        <w:t>)</w:t>
      </w:r>
      <w:r w:rsidRPr="00B17C7A">
        <w:rPr>
          <w:rFonts w:ascii="標楷體" w:eastAsia="標楷體" w:hAnsi="標楷體"/>
          <w:sz w:val="28"/>
          <w:szCs w:val="28"/>
        </w:rPr>
        <w:t>邀請本市轄內1,032位里長參與培訓，若里長不克參與，可推薦里內適合擔任講師之優秀人員</w:t>
      </w:r>
      <w:proofErr w:type="gramStart"/>
      <w:r w:rsidRPr="00B17C7A">
        <w:rPr>
          <w:rFonts w:ascii="標楷體" w:eastAsia="標楷體" w:hAnsi="標楷體"/>
          <w:sz w:val="28"/>
          <w:szCs w:val="28"/>
        </w:rPr>
        <w:t>代表參訓</w:t>
      </w:r>
      <w:proofErr w:type="gramEnd"/>
      <w:r w:rsidRPr="00B17C7A">
        <w:rPr>
          <w:rFonts w:ascii="標楷體" w:eastAsia="標楷體" w:hAnsi="標楷體"/>
          <w:sz w:val="28"/>
          <w:szCs w:val="28"/>
        </w:rPr>
        <w:t>。</w:t>
      </w:r>
      <w:proofErr w:type="gramStart"/>
      <w:r w:rsidRPr="00B17C7A">
        <w:rPr>
          <w:rFonts w:ascii="標楷體" w:eastAsia="標楷體" w:hAnsi="標楷體"/>
          <w:sz w:val="28"/>
          <w:szCs w:val="28"/>
        </w:rPr>
        <w:t>參訓者</w:t>
      </w:r>
      <w:proofErr w:type="gramEnd"/>
      <w:r w:rsidRPr="00B17C7A">
        <w:rPr>
          <w:rFonts w:ascii="標楷體" w:eastAsia="標楷體" w:hAnsi="標楷體"/>
          <w:sz w:val="28"/>
          <w:szCs w:val="28"/>
        </w:rPr>
        <w:t>身份若為里長推薦者，本局將與里長進行確認。(領結業證書人數</w:t>
      </w:r>
      <w:r w:rsidRPr="00B17C7A">
        <w:rPr>
          <w:rFonts w:ascii="標楷體" w:eastAsia="標楷體" w:hAnsi="標楷體"/>
          <w:b/>
          <w:sz w:val="28"/>
          <w:szCs w:val="28"/>
        </w:rPr>
        <w:t>每里以1人為限</w:t>
      </w:r>
      <w:r w:rsidRPr="00B17C7A">
        <w:rPr>
          <w:rFonts w:ascii="標楷體" w:eastAsia="標楷體" w:hAnsi="標楷體"/>
          <w:sz w:val="28"/>
          <w:szCs w:val="28"/>
        </w:rPr>
        <w:t>)</w:t>
      </w:r>
    </w:p>
    <w:p w:rsidR="000B06F8" w:rsidRPr="00B17C7A" w:rsidRDefault="007B255F" w:rsidP="00B17C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(二)歡迎一般民眾參與選修課程</w:t>
      </w:r>
      <w:r w:rsidRPr="00B17C7A">
        <w:rPr>
          <w:rFonts w:ascii="標楷體" w:eastAsia="標楷體" w:hAnsi="標楷體"/>
          <w:sz w:val="28"/>
          <w:szCs w:val="28"/>
        </w:rPr>
        <w:t>(無</w:t>
      </w:r>
      <w:r w:rsidRPr="00B17C7A">
        <w:rPr>
          <w:rFonts w:ascii="標楷體" w:eastAsia="標楷體" w:hAnsi="標楷體" w:hint="eastAsia"/>
          <w:sz w:val="28"/>
          <w:szCs w:val="28"/>
        </w:rPr>
        <w:t>結業證書</w:t>
      </w:r>
      <w:r w:rsidRPr="00B17C7A">
        <w:rPr>
          <w:rFonts w:ascii="標楷體" w:eastAsia="標楷體" w:hAnsi="標楷體"/>
          <w:sz w:val="28"/>
          <w:szCs w:val="28"/>
        </w:rPr>
        <w:t>)</w:t>
      </w:r>
      <w:r w:rsidRPr="00B17C7A">
        <w:rPr>
          <w:rFonts w:ascii="標楷體" w:eastAsia="標楷體" w:hAnsi="標楷體" w:hint="eastAsia"/>
          <w:sz w:val="28"/>
          <w:szCs w:val="28"/>
        </w:rPr>
        <w:t>。</w:t>
      </w:r>
    </w:p>
    <w:p w:rsidR="000B06F8" w:rsidRPr="00B17C7A" w:rsidRDefault="007B255F">
      <w:pPr>
        <w:pStyle w:val="11"/>
        <w:spacing w:line="5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五、選課方式：</w:t>
      </w:r>
    </w:p>
    <w:p w:rsidR="000B06F8" w:rsidRPr="00B17C7A" w:rsidRDefault="007B255F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(一)</w:t>
      </w:r>
      <w:r w:rsidRPr="00B17C7A">
        <w:rPr>
          <w:rFonts w:ascii="標楷體" w:eastAsia="標楷體" w:hAnsi="標楷體"/>
          <w:sz w:val="28"/>
          <w:szCs w:val="28"/>
        </w:rPr>
        <w:t>培訓課程採</w:t>
      </w:r>
      <w:r w:rsidRPr="00B17C7A">
        <w:rPr>
          <w:rFonts w:ascii="標楷體" w:eastAsia="標楷體" w:hAnsi="標楷體"/>
          <w:b/>
          <w:sz w:val="28"/>
          <w:szCs w:val="28"/>
          <w:u w:val="wave"/>
        </w:rPr>
        <w:t>線上學習</w:t>
      </w:r>
      <w:r w:rsidRPr="00B17C7A">
        <w:rPr>
          <w:rFonts w:ascii="標楷體" w:eastAsia="標楷體" w:hAnsi="標楷體" w:hint="eastAsia"/>
          <w:sz w:val="28"/>
          <w:szCs w:val="28"/>
        </w:rPr>
        <w:t>(</w:t>
      </w:r>
      <w:r w:rsidRPr="00B17C7A">
        <w:rPr>
          <w:rFonts w:ascii="標楷體" w:eastAsia="標楷體" w:hAnsi="標楷體"/>
          <w:sz w:val="28"/>
          <w:szCs w:val="28"/>
        </w:rPr>
        <w:t>E化課程</w:t>
      </w:r>
      <w:r w:rsidRPr="00B17C7A">
        <w:rPr>
          <w:rFonts w:ascii="標楷體" w:eastAsia="標楷體" w:hAnsi="標楷體" w:hint="eastAsia"/>
          <w:sz w:val="28"/>
          <w:szCs w:val="28"/>
        </w:rPr>
        <w:t>)，本課程無需報名，直接登錄本局網站選修課表中任一堂課程。</w:t>
      </w:r>
    </w:p>
    <w:p w:rsidR="000B06F8" w:rsidRPr="00B17C7A" w:rsidRDefault="007B255F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Pr="00B17C7A">
        <w:rPr>
          <w:rFonts w:ascii="標楷體" w:eastAsia="標楷體" w:hAnsi="標楷體"/>
          <w:sz w:val="28"/>
          <w:szCs w:val="28"/>
        </w:rPr>
        <w:t>參訓者</w:t>
      </w:r>
      <w:proofErr w:type="gramEnd"/>
      <w:r w:rsidRPr="00B17C7A">
        <w:rPr>
          <w:rFonts w:ascii="標楷體" w:eastAsia="標楷體" w:hAnsi="標楷體" w:hint="eastAsia"/>
          <w:sz w:val="28"/>
          <w:szCs w:val="28"/>
        </w:rPr>
        <w:t>(里長或里長推薦者)</w:t>
      </w:r>
      <w:r w:rsidRPr="00B17C7A">
        <w:rPr>
          <w:rFonts w:ascii="標楷體" w:eastAsia="標楷體" w:hAnsi="標楷體"/>
          <w:sz w:val="28"/>
          <w:szCs w:val="28"/>
        </w:rPr>
        <w:t>於辦理</w:t>
      </w:r>
      <w:proofErr w:type="gramStart"/>
      <w:r w:rsidRPr="00B17C7A">
        <w:rPr>
          <w:rFonts w:ascii="標楷體" w:eastAsia="標楷體" w:hAnsi="標楷體"/>
          <w:sz w:val="28"/>
          <w:szCs w:val="28"/>
        </w:rPr>
        <w:t>期間</w:t>
      </w:r>
      <w:r w:rsidRPr="00B17C7A">
        <w:rPr>
          <w:rFonts w:ascii="標楷體" w:eastAsia="標楷體" w:hAnsi="標楷體"/>
          <w:b/>
          <w:sz w:val="28"/>
          <w:szCs w:val="28"/>
        </w:rPr>
        <w:t>「</w:t>
      </w:r>
      <w:proofErr w:type="gramEnd"/>
      <w:r w:rsidRPr="00B17C7A">
        <w:rPr>
          <w:rFonts w:ascii="標楷體" w:eastAsia="標楷體" w:hAnsi="標楷體"/>
          <w:b/>
          <w:sz w:val="28"/>
          <w:szCs w:val="28"/>
          <w:u w:val="wave"/>
        </w:rPr>
        <w:t>完成觀看任</w:t>
      </w:r>
      <w:r w:rsidRPr="00B17C7A">
        <w:rPr>
          <w:rFonts w:ascii="標楷體" w:eastAsia="標楷體" w:hAnsi="標楷體" w:hint="eastAsia"/>
          <w:b/>
          <w:sz w:val="28"/>
          <w:szCs w:val="28"/>
          <w:u w:val="wave"/>
        </w:rPr>
        <w:t>1</w:t>
      </w:r>
      <w:r w:rsidRPr="00B17C7A">
        <w:rPr>
          <w:rFonts w:ascii="標楷體" w:eastAsia="標楷體" w:hAnsi="標楷體"/>
          <w:b/>
          <w:sz w:val="28"/>
          <w:szCs w:val="28"/>
          <w:u w:val="wave"/>
        </w:rPr>
        <w:t>堂學習課程影片」</w:t>
      </w:r>
      <w:r w:rsidRPr="00B17C7A">
        <w:rPr>
          <w:rFonts w:ascii="標楷體" w:eastAsia="標楷體" w:hAnsi="標楷體"/>
          <w:sz w:val="28"/>
          <w:szCs w:val="28"/>
        </w:rPr>
        <w:t>，且「</w:t>
      </w:r>
      <w:r w:rsidRPr="00B17C7A">
        <w:rPr>
          <w:rFonts w:ascii="標楷體" w:eastAsia="標楷體" w:hAnsi="標楷體"/>
          <w:b/>
          <w:sz w:val="28"/>
          <w:szCs w:val="28"/>
        </w:rPr>
        <w:t>填寫</w:t>
      </w:r>
      <w:r w:rsidRPr="00B17C7A">
        <w:rPr>
          <w:rFonts w:ascii="標楷體" w:eastAsia="標楷體" w:hAnsi="標楷體"/>
          <w:b/>
          <w:sz w:val="28"/>
          <w:szCs w:val="28"/>
          <w:u w:val="wave"/>
        </w:rPr>
        <w:t>學習心得</w:t>
      </w:r>
      <w:r w:rsidRPr="00B17C7A">
        <w:rPr>
          <w:rFonts w:ascii="標楷體" w:eastAsia="標楷體" w:hAnsi="標楷體"/>
          <w:b/>
          <w:sz w:val="28"/>
          <w:szCs w:val="28"/>
        </w:rPr>
        <w:t>並上傳成功</w:t>
      </w:r>
      <w:r w:rsidRPr="00B17C7A">
        <w:rPr>
          <w:rFonts w:ascii="標楷體" w:eastAsia="標楷體" w:hAnsi="標楷體"/>
          <w:sz w:val="28"/>
          <w:szCs w:val="28"/>
        </w:rPr>
        <w:t>」，</w:t>
      </w:r>
      <w:r w:rsidRPr="00B17C7A">
        <w:rPr>
          <w:rFonts w:ascii="標楷體" w:eastAsia="標楷體" w:hAnsi="標楷體" w:hint="eastAsia"/>
          <w:sz w:val="28"/>
          <w:szCs w:val="28"/>
        </w:rPr>
        <w:t>由</w:t>
      </w:r>
      <w:r w:rsidRPr="00B17C7A">
        <w:rPr>
          <w:rFonts w:ascii="標楷體" w:eastAsia="標楷體" w:hAnsi="標楷體"/>
          <w:sz w:val="28"/>
          <w:szCs w:val="28"/>
        </w:rPr>
        <w:t>本局確認無誤後方可取得環境公民教育種子講師資格</w:t>
      </w:r>
      <w:r w:rsidRPr="00B17C7A">
        <w:rPr>
          <w:rFonts w:ascii="標楷體" w:eastAsia="標楷體" w:hAnsi="標楷體" w:hint="eastAsia"/>
          <w:sz w:val="28"/>
          <w:szCs w:val="28"/>
        </w:rPr>
        <w:t>，本局將</w:t>
      </w:r>
      <w:r w:rsidR="00B17C7A">
        <w:rPr>
          <w:rFonts w:ascii="標楷體" w:eastAsia="標楷體" w:hAnsi="標楷體" w:hint="eastAsia"/>
          <w:sz w:val="28"/>
          <w:szCs w:val="28"/>
        </w:rPr>
        <w:t>發</w:t>
      </w:r>
      <w:r w:rsidRPr="00B17C7A">
        <w:rPr>
          <w:rFonts w:ascii="標楷體" w:eastAsia="標楷體" w:hAnsi="標楷體" w:hint="eastAsia"/>
          <w:sz w:val="28"/>
          <w:szCs w:val="28"/>
        </w:rPr>
        <w:t>予結業證書，結業證書統一寄送至各區公所代為轉發。</w:t>
      </w:r>
    </w:p>
    <w:p w:rsidR="000B06F8" w:rsidRPr="00B17C7A" w:rsidRDefault="007B255F">
      <w:pPr>
        <w:spacing w:line="5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(三)課程表</w:t>
      </w:r>
    </w:p>
    <w:tbl>
      <w:tblPr>
        <w:tblW w:w="91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505"/>
        <w:gridCol w:w="4111"/>
      </w:tblGrid>
      <w:tr w:rsidR="000B06F8" w:rsidRPr="00B17C7A">
        <w:trPr>
          <w:trHeight w:val="434"/>
          <w:jc w:val="right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B06F8" w:rsidRPr="00B17C7A" w:rsidRDefault="007B255F">
            <w:pPr>
              <w:widowControl/>
              <w:adjustRightInd w:val="0"/>
              <w:snapToGrid w:val="0"/>
              <w:spacing w:line="360" w:lineRule="exact"/>
              <w:ind w:leftChars="-41" w:left="-98" w:rightChars="-41" w:right="-98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B17C7A">
              <w:rPr>
                <w:rFonts w:ascii="Arial Narrow" w:eastAsia="標楷體" w:hAnsi="Arial Narrow"/>
                <w:bCs/>
                <w:spacing w:val="-12"/>
                <w:kern w:val="0"/>
                <w:sz w:val="26"/>
                <w:szCs w:val="26"/>
              </w:rPr>
              <w:t>堂次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B06F8" w:rsidRPr="00B17C7A" w:rsidRDefault="007B255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B17C7A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課</w:t>
            </w:r>
            <w:r w:rsidRPr="00B17C7A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 xml:space="preserve">  </w:t>
            </w:r>
            <w:r w:rsidRPr="00B17C7A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程</w:t>
            </w:r>
            <w:r w:rsidRPr="00B17C7A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 xml:space="preserve">  </w:t>
            </w:r>
            <w:r w:rsidRPr="00B17C7A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內</w:t>
            </w:r>
            <w:r w:rsidRPr="00B17C7A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 xml:space="preserve">  </w:t>
            </w:r>
            <w:r w:rsidRPr="00B17C7A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B06F8" w:rsidRPr="00B17C7A" w:rsidRDefault="007B255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B17C7A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課程說明及登入網址</w:t>
            </w:r>
          </w:p>
        </w:tc>
      </w:tr>
      <w:tr w:rsidR="000B06F8" w:rsidRPr="00B17C7A">
        <w:trPr>
          <w:trHeight w:val="1205"/>
          <w:jc w:val="right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8" w:rsidRPr="00B17C7A" w:rsidRDefault="007B255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/>
                <w:b/>
                <w:kern w:val="0"/>
                <w:sz w:val="28"/>
                <w:szCs w:val="28"/>
              </w:rPr>
              <w:t>夏日炎炎防蚊趣</w:t>
            </w:r>
          </w:p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2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認識香草植物</w:t>
            </w:r>
          </w:p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b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3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天然防蚊液製作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6F8" w:rsidRPr="00B17C7A" w:rsidRDefault="007B255F">
            <w:pPr>
              <w:adjustRightInd w:val="0"/>
              <w:snapToGrid w:val="0"/>
              <w:spacing w:line="360" w:lineRule="exact"/>
              <w:ind w:left="210" w:hangingChars="75" w:hanging="21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B17C7A">
              <w:rPr>
                <w:rFonts w:ascii="標楷體" w:eastAsia="標楷體" w:hAnsi="標楷體"/>
                <w:kern w:val="0"/>
                <w:sz w:val="28"/>
                <w:szCs w:val="28"/>
              </w:rPr>
              <w:t>每堂課程長度約2小時，選修</w:t>
            </w:r>
            <w:r w:rsidRPr="00B17C7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1堂課即可。</w:t>
            </w:r>
          </w:p>
          <w:p w:rsidR="000B06F8" w:rsidRPr="00B17C7A" w:rsidRDefault="007B255F">
            <w:pPr>
              <w:adjustRightInd w:val="0"/>
              <w:snapToGrid w:val="0"/>
              <w:spacing w:beforeLines="30" w:before="108" w:line="32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B17C7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課程影片</w:t>
            </w:r>
            <w:r w:rsidRPr="00B17C7A">
              <w:rPr>
                <w:rFonts w:ascii="標楷體" w:eastAsia="標楷體" w:hAnsi="標楷體"/>
                <w:kern w:val="0"/>
                <w:sz w:val="28"/>
                <w:szCs w:val="28"/>
              </w:rPr>
              <w:t>網址：</w:t>
            </w:r>
          </w:p>
          <w:p w:rsidR="000B06F8" w:rsidRPr="00B17C7A" w:rsidRDefault="007B255F">
            <w:pPr>
              <w:adjustRightInd w:val="0"/>
              <w:snapToGrid w:val="0"/>
              <w:spacing w:line="340" w:lineRule="exact"/>
              <w:ind w:leftChars="50" w:left="1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sz w:val="28"/>
                <w:szCs w:val="28"/>
              </w:rPr>
              <w:t>(1)</w:t>
            </w:r>
            <w:r w:rsidRPr="00B17C7A">
              <w:rPr>
                <w:rFonts w:ascii="Arial Narrow" w:eastAsia="標楷體" w:hAnsi="Arial Narrow"/>
                <w:sz w:val="28"/>
                <w:szCs w:val="28"/>
              </w:rPr>
              <w:t>電腦</w:t>
            </w:r>
            <w:r w:rsidRPr="00B17C7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版-</w:t>
            </w:r>
          </w:p>
          <w:p w:rsidR="000B06F8" w:rsidRPr="00B17C7A" w:rsidRDefault="007B255F">
            <w:pPr>
              <w:adjustRightInd w:val="0"/>
              <w:snapToGrid w:val="0"/>
              <w:spacing w:line="360" w:lineRule="exact"/>
              <w:ind w:leftChars="169" w:left="406"/>
              <w:rPr>
                <w:rFonts w:ascii="Times New Roman" w:hAnsi="Times New Roman"/>
                <w:sz w:val="28"/>
                <w:szCs w:val="28"/>
              </w:rPr>
            </w:pPr>
            <w:r w:rsidRPr="00B17C7A">
              <w:rPr>
                <w:rFonts w:ascii="Times New Roman" w:hAnsi="Times New Roman" w:hint="eastAsia"/>
                <w:sz w:val="28"/>
                <w:szCs w:val="28"/>
              </w:rPr>
              <w:t>h</w:t>
            </w:r>
            <w:r w:rsidRPr="00B17C7A">
              <w:rPr>
                <w:rFonts w:ascii="Times New Roman" w:hAnsi="Times New Roman"/>
                <w:sz w:val="28"/>
                <w:szCs w:val="28"/>
              </w:rPr>
              <w:t>ttps://www.epd.ntpc.gov.tw</w:t>
            </w:r>
          </w:p>
          <w:p w:rsidR="000B06F8" w:rsidRPr="00B17C7A" w:rsidRDefault="007B255F">
            <w:pPr>
              <w:adjustRightInd w:val="0"/>
              <w:snapToGrid w:val="0"/>
              <w:spacing w:line="360" w:lineRule="exact"/>
              <w:ind w:leftChars="164" w:left="1041" w:hangingChars="231" w:hanging="647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17C7A">
              <w:rPr>
                <w:rFonts w:ascii="Times New Roman" w:hAnsi="Times New Roman"/>
                <w:sz w:val="28"/>
                <w:szCs w:val="28"/>
              </w:rPr>
              <w:t>/Photo?catID=652</w:t>
            </w:r>
          </w:p>
          <w:p w:rsidR="000B06F8" w:rsidRPr="00B17C7A" w:rsidRDefault="007B255F">
            <w:pPr>
              <w:adjustRightInd w:val="0"/>
              <w:snapToGrid w:val="0"/>
              <w:spacing w:line="320" w:lineRule="exact"/>
              <w:ind w:leftChars="163" w:left="391"/>
              <w:rPr>
                <w:rFonts w:ascii="標楷體" w:eastAsia="標楷體" w:hAnsi="標楷體"/>
                <w:kern w:val="0"/>
                <w:szCs w:val="24"/>
              </w:rPr>
            </w:pPr>
            <w:r w:rsidRPr="00B17C7A">
              <w:rPr>
                <w:rFonts w:ascii="標楷體" w:eastAsia="標楷體" w:hAnsi="標楷體" w:hint="eastAsia"/>
                <w:kern w:val="0"/>
                <w:szCs w:val="24"/>
              </w:rPr>
              <w:t>(環保局官網首頁/環保局/成果表揚/環境公民教育種子講師/課程影片)</w:t>
            </w:r>
          </w:p>
          <w:p w:rsidR="000B06F8" w:rsidRPr="00B17C7A" w:rsidRDefault="007B255F">
            <w:pPr>
              <w:adjustRightInd w:val="0"/>
              <w:snapToGrid w:val="0"/>
              <w:spacing w:line="1380" w:lineRule="exact"/>
              <w:ind w:leftChars="50" w:left="120"/>
              <w:rPr>
                <w:rFonts w:ascii="標楷體" w:eastAsia="標楷體" w:hAnsi="標楷體"/>
                <w:kern w:val="0"/>
                <w:sz w:val="144"/>
                <w:szCs w:val="144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(2)</w:t>
            </w:r>
            <w:r w:rsidRPr="00B17C7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手機版-</w:t>
            </w:r>
            <w:r w:rsidRPr="00B17C7A">
              <w:rPr>
                <w:rFonts w:ascii="標楷體" w:eastAsia="標楷體" w:hAnsi="標楷體"/>
                <w:sz w:val="28"/>
                <w:szCs w:val="28"/>
              </w:rPr>
              <w:t>QR碼</w:t>
            </w:r>
            <w:r w:rsidRPr="00B17C7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17C7A">
              <w:rPr>
                <w:rFonts w:ascii="標楷體" w:eastAsia="標楷體" w:hAnsi="標楷體"/>
                <w:kern w:val="0"/>
                <w:sz w:val="144"/>
                <w:szCs w:val="144"/>
              </w:rPr>
              <w:t>□</w:t>
            </w:r>
          </w:p>
          <w:p w:rsidR="000B06F8" w:rsidRPr="00B17C7A" w:rsidRDefault="007B255F">
            <w:pPr>
              <w:adjustRightInd w:val="0"/>
              <w:snapToGrid w:val="0"/>
              <w:spacing w:beforeLines="20" w:before="72" w:line="36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lastRenderedPageBreak/>
              <w:t>3</w:t>
            </w:r>
            <w:r w:rsidRPr="00B17C7A">
              <w:rPr>
                <w:rFonts w:ascii="標楷體" w:eastAsia="標楷體" w:hAnsi="標楷體"/>
                <w:kern w:val="0"/>
                <w:sz w:val="28"/>
                <w:szCs w:val="28"/>
              </w:rPr>
              <w:t>.</w:t>
            </w:r>
            <w:r w:rsidRPr="00B17C7A">
              <w:rPr>
                <w:rFonts w:ascii="標楷體" w:eastAsia="標楷體" w:hAnsi="標楷體"/>
                <w:sz w:val="28"/>
                <w:szCs w:val="28"/>
              </w:rPr>
              <w:t>學習心得</w:t>
            </w:r>
            <w:r w:rsidRPr="00B17C7A">
              <w:rPr>
                <w:rFonts w:ascii="Arial Narrow" w:eastAsia="標楷體" w:hAnsi="Arial Narrow"/>
                <w:sz w:val="28"/>
                <w:szCs w:val="28"/>
              </w:rPr>
              <w:t>(</w:t>
            </w:r>
            <w:r w:rsidRPr="00B17C7A">
              <w:rPr>
                <w:rFonts w:ascii="Arial Narrow" w:eastAsia="標楷體" w:hAnsi="Arial Narrow" w:hint="eastAsia"/>
                <w:sz w:val="28"/>
                <w:szCs w:val="28"/>
              </w:rPr>
              <w:t>Google</w:t>
            </w:r>
            <w:r w:rsidRPr="00B17C7A">
              <w:rPr>
                <w:rFonts w:ascii="Arial Narrow" w:eastAsia="標楷體" w:hAnsi="Arial Narrow" w:hint="eastAsia"/>
                <w:sz w:val="28"/>
                <w:szCs w:val="28"/>
              </w:rPr>
              <w:t>表單</w:t>
            </w:r>
            <w:r w:rsidRPr="00B17C7A">
              <w:rPr>
                <w:rFonts w:ascii="標楷體" w:eastAsia="標楷體" w:hAnsi="標楷體"/>
                <w:kern w:val="0"/>
                <w:sz w:val="28"/>
                <w:szCs w:val="28"/>
              </w:rPr>
              <w:t>線上填寫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  <w:r w:rsidRPr="00B17C7A">
              <w:rPr>
                <w:rFonts w:ascii="標楷體" w:eastAsia="標楷體" w:hAnsi="標楷體"/>
                <w:sz w:val="28"/>
                <w:szCs w:val="28"/>
              </w:rPr>
              <w:t>：連結網址附於影片</w:t>
            </w:r>
            <w:r w:rsidRPr="00B17C7A">
              <w:rPr>
                <w:rFonts w:ascii="標楷體" w:eastAsia="標楷體" w:hAnsi="標楷體" w:hint="eastAsia"/>
                <w:sz w:val="28"/>
                <w:szCs w:val="28"/>
              </w:rPr>
              <w:t>末的畫面右上方【暫訂】</w:t>
            </w:r>
            <w:r w:rsidRPr="00B17C7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0B06F8" w:rsidRPr="00B17C7A" w:rsidRDefault="007B255F">
            <w:pPr>
              <w:adjustRightInd w:val="0"/>
              <w:snapToGrid w:val="0"/>
              <w:spacing w:beforeLines="30" w:before="108" w:line="3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B17C7A">
              <w:rPr>
                <w:rFonts w:ascii="標楷體" w:eastAsia="標楷體" w:hAnsi="標楷體"/>
                <w:szCs w:val="24"/>
              </w:rPr>
              <w:t>P</w:t>
            </w:r>
            <w:r w:rsidRPr="00B17C7A">
              <w:rPr>
                <w:rFonts w:ascii="標楷體" w:eastAsia="標楷體" w:hAnsi="標楷體" w:hint="eastAsia"/>
                <w:szCs w:val="24"/>
              </w:rPr>
              <w:t>s.需完成步驟2及步驟3，並經本局確認無誤後方可取得證書。</w:t>
            </w:r>
          </w:p>
        </w:tc>
      </w:tr>
      <w:tr w:rsidR="000B06F8" w:rsidRPr="00B17C7A">
        <w:trPr>
          <w:trHeight w:val="1176"/>
          <w:jc w:val="right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F8" w:rsidRPr="00B17C7A" w:rsidRDefault="007B255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1.</w:t>
            </w: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主題活動</w:t>
            </w: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 w:hint="eastAsia"/>
                <w:b/>
                <w:kern w:val="0"/>
                <w:sz w:val="28"/>
                <w:szCs w:val="28"/>
              </w:rPr>
              <w:t>認識綠色電力</w:t>
            </w:r>
          </w:p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2.</w:t>
            </w: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發展活動</w:t>
            </w: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生活中的綠電應用</w:t>
            </w:r>
          </w:p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3.</w:t>
            </w: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操作體驗</w:t>
            </w: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太陽能搖頭公仔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6F8" w:rsidRPr="00B17C7A" w:rsidRDefault="000B06F8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</w:p>
        </w:tc>
      </w:tr>
      <w:tr w:rsidR="000B06F8" w:rsidRPr="00B17C7A">
        <w:trPr>
          <w:trHeight w:val="1189"/>
          <w:jc w:val="right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8" w:rsidRPr="00B17C7A" w:rsidRDefault="007B255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Cs w:val="24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="00A31F28" w:rsidRPr="00A31F28">
              <w:rPr>
                <w:rFonts w:ascii="Arial Narrow" w:eastAsia="標楷體" w:hAnsi="Arial Narrow" w:hint="eastAsia"/>
                <w:b/>
                <w:kern w:val="0"/>
                <w:sz w:val="28"/>
                <w:szCs w:val="28"/>
              </w:rPr>
              <w:t>餐桌上的環境行動</w:t>
            </w:r>
          </w:p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落實低碳飲食守護環境</w:t>
            </w:r>
          </w:p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3.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自製健康水晶珍珠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6F8" w:rsidRPr="00B17C7A" w:rsidRDefault="000B06F8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</w:p>
        </w:tc>
      </w:tr>
      <w:tr w:rsidR="000B06F8" w:rsidRPr="00B17C7A">
        <w:trPr>
          <w:trHeight w:val="1190"/>
          <w:jc w:val="right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8" w:rsidRPr="00B17C7A" w:rsidRDefault="007B255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/>
                <w:b/>
                <w:kern w:val="0"/>
                <w:sz w:val="28"/>
                <w:szCs w:val="28"/>
              </w:rPr>
              <w:t>減廢減塑逗陣來</w:t>
            </w:r>
          </w:p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低碳生活</w:t>
            </w:r>
          </w:p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3.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自製環保水壺提袋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6F8" w:rsidRPr="00B17C7A" w:rsidRDefault="000B06F8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</w:p>
        </w:tc>
      </w:tr>
      <w:tr w:rsidR="000B06F8" w:rsidRPr="00B17C7A">
        <w:trPr>
          <w:trHeight w:val="1336"/>
          <w:jc w:val="right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6F8" w:rsidRPr="00B17C7A" w:rsidRDefault="007B255F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 w:hint="eastAsia"/>
                <w:bCs/>
                <w:kern w:val="0"/>
                <w:sz w:val="28"/>
                <w:szCs w:val="28"/>
              </w:rPr>
              <w:lastRenderedPageBreak/>
              <w:t>五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8" w:rsidRPr="00B17C7A" w:rsidRDefault="007B255F" w:rsidP="00A31F28">
            <w:pPr>
              <w:adjustRightInd w:val="0"/>
              <w:snapToGrid w:val="0"/>
              <w:spacing w:line="360" w:lineRule="exact"/>
              <w:ind w:left="1434" w:hangingChars="512" w:hanging="1434"/>
              <w:jc w:val="both"/>
              <w:rPr>
                <w:rFonts w:ascii="Arial Narrow" w:eastAsia="標楷體" w:hAnsi="Arial Narrow"/>
                <w:kern w:val="0"/>
                <w:szCs w:val="24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="00A31F28" w:rsidRPr="00A31F28">
              <w:rPr>
                <w:rFonts w:ascii="Arial Narrow" w:eastAsia="標楷體" w:hAnsi="Arial Narrow" w:hint="eastAsia"/>
                <w:b/>
                <w:kern w:val="0"/>
                <w:sz w:val="28"/>
                <w:szCs w:val="28"/>
              </w:rPr>
              <w:t>氣候變遷是惡夢還是新契機</w:t>
            </w:r>
          </w:p>
          <w:p w:rsidR="000B06F8" w:rsidRPr="00B17C7A" w:rsidRDefault="007B255F" w:rsidP="00A31F28">
            <w:pPr>
              <w:adjustRightInd w:val="0"/>
              <w:snapToGrid w:val="0"/>
              <w:spacing w:line="360" w:lineRule="exact"/>
              <w:ind w:left="1448" w:hangingChars="517" w:hanging="1448"/>
              <w:jc w:val="both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氣候</w:t>
            </w:r>
            <w:bookmarkStart w:id="0" w:name="_GoBack"/>
            <w:bookmarkEnd w:id="0"/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變遷的成因與其帶來的影響</w:t>
            </w:r>
          </w:p>
          <w:p w:rsidR="000B06F8" w:rsidRPr="00B17C7A" w:rsidRDefault="007B255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3.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B17C7A">
              <w:rPr>
                <w:rFonts w:ascii="Arial Narrow" w:eastAsia="標楷體" w:hAnsi="Arial Narrow"/>
                <w:kern w:val="0"/>
                <w:sz w:val="28"/>
                <w:szCs w:val="28"/>
              </w:rPr>
              <w:t>天氣瓶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8" w:rsidRPr="00B17C7A" w:rsidRDefault="000B06F8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</w:p>
        </w:tc>
      </w:tr>
    </w:tbl>
    <w:p w:rsidR="000B06F8" w:rsidRPr="00B17C7A" w:rsidRDefault="007B255F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lastRenderedPageBreak/>
        <w:t>六、注意事項：</w:t>
      </w:r>
    </w:p>
    <w:p w:rsidR="000B06F8" w:rsidRPr="00B17C7A" w:rsidRDefault="007B255F">
      <w:pPr>
        <w:pStyle w:val="11"/>
        <w:spacing w:line="400" w:lineRule="exact"/>
        <w:ind w:leftChars="100" w:left="801" w:hangingChars="200" w:hanging="561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b/>
          <w:sz w:val="28"/>
          <w:szCs w:val="28"/>
        </w:rPr>
        <w:t>(</w:t>
      </w:r>
      <w:r w:rsidRPr="00B17C7A">
        <w:rPr>
          <w:rFonts w:ascii="標楷體" w:eastAsia="標楷體" w:hAnsi="標楷體" w:hint="eastAsia"/>
          <w:sz w:val="28"/>
          <w:szCs w:val="28"/>
        </w:rPr>
        <w:t>一</w:t>
      </w:r>
      <w:r w:rsidRPr="00B17C7A">
        <w:rPr>
          <w:rFonts w:ascii="標楷體" w:eastAsia="標楷體" w:hAnsi="標楷體" w:hint="eastAsia"/>
          <w:b/>
          <w:sz w:val="28"/>
          <w:szCs w:val="28"/>
        </w:rPr>
        <w:t>)凡本年度完成種子講師培訓之里別，將納入明(110)年度新北市里環境認證計畫-環境公民教育種子講師</w:t>
      </w:r>
      <w:r w:rsidRPr="00B17C7A">
        <w:rPr>
          <w:rFonts w:ascii="標楷體" w:eastAsia="標楷體" w:hAnsi="標楷體" w:hint="eastAsia"/>
          <w:b/>
          <w:color w:val="BF0000"/>
          <w:sz w:val="28"/>
          <w:szCs w:val="28"/>
        </w:rPr>
        <w:t>項下之加分項目</w:t>
      </w:r>
      <w:r w:rsidRPr="00B17C7A">
        <w:rPr>
          <w:rFonts w:ascii="標楷體" w:eastAsia="標楷體" w:hAnsi="標楷體" w:hint="eastAsia"/>
          <w:b/>
          <w:sz w:val="28"/>
          <w:szCs w:val="28"/>
        </w:rPr>
        <w:t>，予以額外加分。</w:t>
      </w:r>
    </w:p>
    <w:p w:rsidR="000B06F8" w:rsidRPr="00B17C7A" w:rsidRDefault="007B255F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(二)本種子</w:t>
      </w:r>
      <w:r w:rsidRPr="00B17C7A">
        <w:rPr>
          <w:rFonts w:ascii="標楷體" w:eastAsia="標楷體" w:hAnsi="標楷體"/>
          <w:sz w:val="28"/>
          <w:szCs w:val="28"/>
        </w:rPr>
        <w:t>講師資格僅適用於培訓當年度</w:t>
      </w:r>
      <w:r w:rsidRPr="00B17C7A">
        <w:rPr>
          <w:rFonts w:ascii="標楷體" w:eastAsia="標楷體" w:hAnsi="標楷體" w:hint="eastAsia"/>
          <w:sz w:val="28"/>
          <w:szCs w:val="28"/>
        </w:rPr>
        <w:t>。</w:t>
      </w:r>
    </w:p>
    <w:p w:rsidR="000B06F8" w:rsidRPr="00B17C7A" w:rsidRDefault="007B255F">
      <w:pPr>
        <w:pStyle w:val="11"/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(</w:t>
      </w:r>
      <w:r w:rsidRPr="00B17C7A">
        <w:rPr>
          <w:rFonts w:ascii="標楷體" w:eastAsia="標楷體" w:hAnsi="標楷體" w:hint="eastAsia"/>
          <w:b/>
          <w:sz w:val="28"/>
          <w:szCs w:val="28"/>
        </w:rPr>
        <w:t>三</w:t>
      </w:r>
      <w:r w:rsidRPr="00B17C7A">
        <w:rPr>
          <w:rFonts w:ascii="標楷體" w:eastAsia="標楷體" w:hAnsi="標楷體" w:hint="eastAsia"/>
          <w:sz w:val="28"/>
          <w:szCs w:val="28"/>
        </w:rPr>
        <w:t>)課後</w:t>
      </w:r>
      <w:r w:rsidRPr="00B17C7A">
        <w:rPr>
          <w:rFonts w:ascii="標楷體" w:eastAsia="標楷體" w:hAnsi="標楷體"/>
          <w:sz w:val="28"/>
          <w:szCs w:val="28"/>
        </w:rPr>
        <w:t>學習心得</w:t>
      </w:r>
      <w:r w:rsidRPr="00B17C7A">
        <w:rPr>
          <w:rFonts w:ascii="標楷體" w:eastAsia="標楷體" w:hAnsi="標楷體" w:hint="eastAsia"/>
          <w:sz w:val="28"/>
          <w:szCs w:val="28"/>
        </w:rPr>
        <w:t>請確實登填參訓者相關資料，未確實登填致本局無法辨識者，視為無效選課，本局將不發予結業證書。</w:t>
      </w:r>
    </w:p>
    <w:p w:rsidR="000B06F8" w:rsidRDefault="007B255F">
      <w:pPr>
        <w:pStyle w:val="11"/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7C7A">
        <w:rPr>
          <w:rFonts w:ascii="標楷體" w:eastAsia="標楷體" w:hAnsi="標楷體" w:hint="eastAsia"/>
          <w:sz w:val="28"/>
          <w:szCs w:val="28"/>
        </w:rPr>
        <w:t>(四)</w:t>
      </w:r>
      <w:r w:rsidRPr="00B17C7A">
        <w:rPr>
          <w:rFonts w:ascii="標楷體" w:eastAsia="標楷體" w:hAnsi="標楷體"/>
          <w:sz w:val="28"/>
          <w:szCs w:val="28"/>
        </w:rPr>
        <w:t>為因應政府防疫政策</w:t>
      </w:r>
      <w:r w:rsidRPr="00B17C7A">
        <w:rPr>
          <w:rFonts w:ascii="標楷體" w:hAnsi="標楷體"/>
          <w:sz w:val="28"/>
          <w:szCs w:val="28"/>
        </w:rPr>
        <w:t>，</w:t>
      </w:r>
      <w:r w:rsidRPr="00B17C7A">
        <w:rPr>
          <w:rFonts w:ascii="標楷體" w:eastAsia="標楷體" w:hAnsi="標楷體"/>
          <w:sz w:val="28"/>
          <w:szCs w:val="28"/>
        </w:rPr>
        <w:t>避免造成群聚感染，本年度公民教育推廣活動已取消辦理。</w:t>
      </w:r>
    </w:p>
    <w:p w:rsidR="000B06F8" w:rsidRDefault="000B06F8">
      <w:pPr>
        <w:pStyle w:val="11"/>
        <w:spacing w:beforeLines="50" w:before="180" w:afterLines="20" w:after="72" w:line="500" w:lineRule="exact"/>
        <w:ind w:leftChars="100" w:left="720" w:hangingChars="200" w:hanging="480"/>
        <w:rPr>
          <w:rFonts w:ascii="Times New Roman" w:eastAsia="標楷體" w:hAnsi="Times New Roman"/>
          <w:szCs w:val="24"/>
        </w:rPr>
      </w:pPr>
    </w:p>
    <w:sectPr w:rsidR="000B06F8">
      <w:footerReference w:type="default" r:id="rId9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4A" w:rsidRDefault="002F044A">
      <w:r>
        <w:separator/>
      </w:r>
    </w:p>
  </w:endnote>
  <w:endnote w:type="continuationSeparator" w:id="0">
    <w:p w:rsidR="002F044A" w:rsidRDefault="002F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8" w:rsidRDefault="007B255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31F28" w:rsidRPr="00A31F2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4A" w:rsidRDefault="002F044A">
      <w:r>
        <w:separator/>
      </w:r>
    </w:p>
  </w:footnote>
  <w:footnote w:type="continuationSeparator" w:id="0">
    <w:p w:rsidR="002F044A" w:rsidRDefault="002F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7A2"/>
    <w:multiLevelType w:val="hybridMultilevel"/>
    <w:tmpl w:val="E1506F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F8"/>
    <w:rsid w:val="000B06F8"/>
    <w:rsid w:val="002F044A"/>
    <w:rsid w:val="007B255F"/>
    <w:rsid w:val="00A31F28"/>
    <w:rsid w:val="00B1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spacing w:val="10"/>
        <w:sz w:val="28"/>
        <w:szCs w:val="28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uto"/>
      <w:jc w:val="left"/>
    </w:pPr>
    <w:rPr>
      <w:rFonts w:ascii="Calibri" w:eastAsia="新細明體" w:hAnsi="Calibri"/>
      <w:spacing w:val="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"/>
    <w:qFormat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4">
    <w:name w:val="第一節"/>
    <w:basedOn w:val="a"/>
    <w:qFormat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36"/>
      <w:szCs w:val="28"/>
    </w:rPr>
  </w:style>
  <w:style w:type="paragraph" w:customStyle="1" w:styleId="a5">
    <w:name w:val="第一節一"/>
    <w:basedOn w:val="a"/>
    <w:qFormat/>
    <w:pPr>
      <w:widowControl/>
      <w:spacing w:line="400" w:lineRule="exact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6">
    <w:name w:val="第一節一(一)"/>
    <w:basedOn w:val="a"/>
    <w:qFormat/>
    <w:pPr>
      <w:widowControl/>
      <w:spacing w:line="400" w:lineRule="exact"/>
      <w:ind w:left="1134" w:hanging="567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">
    <w:name w:val="第一節一(一)1"/>
    <w:basedOn w:val="a"/>
    <w:qFormat/>
    <w:pPr>
      <w:widowControl/>
      <w:spacing w:line="400" w:lineRule="exact"/>
      <w:ind w:leftChars="372" w:left="893" w:firstLine="151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0">
    <w:name w:val="第一節一(一)1內文"/>
    <w:basedOn w:val="a"/>
    <w:qFormat/>
    <w:pPr>
      <w:widowControl/>
      <w:spacing w:line="400" w:lineRule="exact"/>
      <w:ind w:leftChars="399" w:left="958" w:firstLine="885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7">
    <w:name w:val="第一節一(一)內文"/>
    <w:basedOn w:val="a"/>
    <w:qFormat/>
    <w:pPr>
      <w:widowControl/>
      <w:spacing w:line="400" w:lineRule="exact"/>
      <w:ind w:leftChars="210" w:left="504" w:firstLineChars="190" w:firstLine="532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8">
    <w:name w:val="第一節一內文"/>
    <w:basedOn w:val="a"/>
    <w:qFormat/>
    <w:pPr>
      <w:widowControl/>
      <w:spacing w:line="400" w:lineRule="exact"/>
      <w:ind w:firstLineChars="202" w:firstLine="566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9">
    <w:name w:val="圖目錄"/>
    <w:basedOn w:val="a"/>
    <w:qFormat/>
    <w:pPr>
      <w:widowControl/>
      <w:spacing w:line="400" w:lineRule="exact"/>
      <w:ind w:left="480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1">
    <w:name w:val="清單段落1"/>
    <w:basedOn w:val="a"/>
    <w:pPr>
      <w:ind w:leftChars="200" w:left="480"/>
    </w:pPr>
  </w:style>
  <w:style w:type="paragraph" w:customStyle="1" w:styleId="2">
    <w:name w:val="清單段落2"/>
    <w:basedOn w:val="a"/>
    <w:pPr>
      <w:ind w:leftChars="200" w:left="480"/>
    </w:pPr>
  </w:style>
  <w:style w:type="paragraph" w:customStyle="1" w:styleId="12">
    <w:name w:val="清單段落1"/>
    <w:basedOn w:val="a"/>
    <w:pPr>
      <w:ind w:leftChars="200" w:left="480"/>
    </w:pPr>
  </w:style>
  <w:style w:type="paragraph" w:styleId="20">
    <w:name w:val="Body Text 2"/>
    <w:basedOn w:val="a"/>
    <w:link w:val="21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1">
    <w:name w:val="本文 2 字元"/>
    <w:basedOn w:val="a0"/>
    <w:link w:val="20"/>
    <w:rPr>
      <w:rFonts w:ascii="標楷體" w:hAnsi="標楷體"/>
      <w:spacing w:val="0"/>
      <w:kern w:val="2"/>
      <w:sz w:val="24"/>
      <w:szCs w:val="20"/>
    </w:rPr>
  </w:style>
  <w:style w:type="paragraph" w:styleId="aa">
    <w:name w:val="Balloon Text"/>
    <w:basedOn w:val="a"/>
    <w:link w:val="ab"/>
    <w:uiPriority w:val="99"/>
    <w:rPr>
      <w:rFonts w:ascii="Cambria" w:hAnsi="Cambria" w:cs="SimSu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Pr>
      <w:rFonts w:ascii="Cambria" w:eastAsia="新細明體" w:hAnsi="Cambria" w:cs="SimSun"/>
      <w:spacing w:val="0"/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Pr>
      <w:rFonts w:ascii="Calibri" w:eastAsia="新細明體" w:hAnsi="Calibri"/>
      <w:spacing w:val="0"/>
      <w:kern w:val="2"/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Pr>
      <w:rFonts w:ascii="Calibri" w:eastAsia="新細明體" w:hAnsi="Calibri"/>
      <w:spacing w:val="0"/>
      <w:kern w:val="2"/>
      <w:sz w:val="20"/>
      <w:szCs w:val="20"/>
    </w:rPr>
  </w:style>
  <w:style w:type="character" w:styleId="af0">
    <w:name w:val="Hyperlink"/>
    <w:basedOn w:val="a0"/>
    <w:uiPriority w:val="99"/>
    <w:rPr>
      <w:color w:val="0000FF"/>
      <w:u w:val="single"/>
    </w:rPr>
  </w:style>
  <w:style w:type="table" w:styleId="af1">
    <w:name w:val="Table Grid"/>
    <w:basedOn w:val="a1"/>
    <w:uiPriority w:val="39"/>
    <w:pPr>
      <w:spacing w:line="240" w:lineRule="auto"/>
      <w:jc w:val="left"/>
    </w:pPr>
    <w:rPr>
      <w:rFonts w:ascii="Calibri" w:eastAsia="新細明體" w:hAnsi="Calibri" w:cs="SimSun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pPr>
      <w:ind w:leftChars="200" w:left="480"/>
    </w:pPr>
  </w:style>
  <w:style w:type="character" w:styleId="af3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pacing w:val="10"/>
        <w:sz w:val="28"/>
        <w:szCs w:val="28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uto"/>
      <w:jc w:val="left"/>
    </w:pPr>
    <w:rPr>
      <w:rFonts w:ascii="Calibri" w:eastAsia="新細明體" w:hAnsi="Calibri"/>
      <w:spacing w:val="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"/>
    <w:qFormat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4">
    <w:name w:val="第一節"/>
    <w:basedOn w:val="a"/>
    <w:qFormat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36"/>
      <w:szCs w:val="28"/>
    </w:rPr>
  </w:style>
  <w:style w:type="paragraph" w:customStyle="1" w:styleId="a5">
    <w:name w:val="第一節一"/>
    <w:basedOn w:val="a"/>
    <w:qFormat/>
    <w:pPr>
      <w:widowControl/>
      <w:spacing w:line="400" w:lineRule="exact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6">
    <w:name w:val="第一節一(一)"/>
    <w:basedOn w:val="a"/>
    <w:qFormat/>
    <w:pPr>
      <w:widowControl/>
      <w:spacing w:line="400" w:lineRule="exact"/>
      <w:ind w:left="1134" w:hanging="567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">
    <w:name w:val="第一節一(一)1"/>
    <w:basedOn w:val="a"/>
    <w:qFormat/>
    <w:pPr>
      <w:widowControl/>
      <w:spacing w:line="400" w:lineRule="exact"/>
      <w:ind w:leftChars="372" w:left="893" w:firstLine="151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0">
    <w:name w:val="第一節一(一)1內文"/>
    <w:basedOn w:val="a"/>
    <w:qFormat/>
    <w:pPr>
      <w:widowControl/>
      <w:spacing w:line="400" w:lineRule="exact"/>
      <w:ind w:leftChars="399" w:left="958" w:firstLine="885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7">
    <w:name w:val="第一節一(一)內文"/>
    <w:basedOn w:val="a"/>
    <w:qFormat/>
    <w:pPr>
      <w:widowControl/>
      <w:spacing w:line="400" w:lineRule="exact"/>
      <w:ind w:leftChars="210" w:left="504" w:firstLineChars="190" w:firstLine="532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8">
    <w:name w:val="第一節一內文"/>
    <w:basedOn w:val="a"/>
    <w:qFormat/>
    <w:pPr>
      <w:widowControl/>
      <w:spacing w:line="400" w:lineRule="exact"/>
      <w:ind w:firstLineChars="202" w:firstLine="566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9">
    <w:name w:val="圖目錄"/>
    <w:basedOn w:val="a"/>
    <w:qFormat/>
    <w:pPr>
      <w:widowControl/>
      <w:spacing w:line="400" w:lineRule="exact"/>
      <w:ind w:left="480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1">
    <w:name w:val="清單段落1"/>
    <w:basedOn w:val="a"/>
    <w:pPr>
      <w:ind w:leftChars="200" w:left="480"/>
    </w:pPr>
  </w:style>
  <w:style w:type="paragraph" w:customStyle="1" w:styleId="2">
    <w:name w:val="清單段落2"/>
    <w:basedOn w:val="a"/>
    <w:pPr>
      <w:ind w:leftChars="200" w:left="480"/>
    </w:pPr>
  </w:style>
  <w:style w:type="paragraph" w:customStyle="1" w:styleId="12">
    <w:name w:val="清單段落1"/>
    <w:basedOn w:val="a"/>
    <w:pPr>
      <w:ind w:leftChars="200" w:left="480"/>
    </w:pPr>
  </w:style>
  <w:style w:type="paragraph" w:styleId="20">
    <w:name w:val="Body Text 2"/>
    <w:basedOn w:val="a"/>
    <w:link w:val="21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1">
    <w:name w:val="本文 2 字元"/>
    <w:basedOn w:val="a0"/>
    <w:link w:val="20"/>
    <w:rPr>
      <w:rFonts w:ascii="標楷體" w:hAnsi="標楷體"/>
      <w:spacing w:val="0"/>
      <w:kern w:val="2"/>
      <w:sz w:val="24"/>
      <w:szCs w:val="20"/>
    </w:rPr>
  </w:style>
  <w:style w:type="paragraph" w:styleId="aa">
    <w:name w:val="Balloon Text"/>
    <w:basedOn w:val="a"/>
    <w:link w:val="ab"/>
    <w:uiPriority w:val="99"/>
    <w:rPr>
      <w:rFonts w:ascii="Cambria" w:hAnsi="Cambria" w:cs="SimSu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Pr>
      <w:rFonts w:ascii="Cambria" w:eastAsia="新細明體" w:hAnsi="Cambria" w:cs="SimSun"/>
      <w:spacing w:val="0"/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Pr>
      <w:rFonts w:ascii="Calibri" w:eastAsia="新細明體" w:hAnsi="Calibri"/>
      <w:spacing w:val="0"/>
      <w:kern w:val="2"/>
      <w:sz w:val="20"/>
      <w:szCs w:val="20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Pr>
      <w:rFonts w:ascii="Calibri" w:eastAsia="新細明體" w:hAnsi="Calibri"/>
      <w:spacing w:val="0"/>
      <w:kern w:val="2"/>
      <w:sz w:val="20"/>
      <w:szCs w:val="20"/>
    </w:rPr>
  </w:style>
  <w:style w:type="character" w:styleId="af0">
    <w:name w:val="Hyperlink"/>
    <w:basedOn w:val="a0"/>
    <w:uiPriority w:val="99"/>
    <w:rPr>
      <w:color w:val="0000FF"/>
      <w:u w:val="single"/>
    </w:rPr>
  </w:style>
  <w:style w:type="table" w:styleId="af1">
    <w:name w:val="Table Grid"/>
    <w:basedOn w:val="a1"/>
    <w:uiPriority w:val="39"/>
    <w:pPr>
      <w:spacing w:line="240" w:lineRule="auto"/>
      <w:jc w:val="left"/>
    </w:pPr>
    <w:rPr>
      <w:rFonts w:ascii="Calibri" w:eastAsia="新細明體" w:hAnsi="Calibri" w:cs="SimSun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pPr>
      <w:ind w:leftChars="200" w:left="480"/>
    </w:pPr>
  </w:style>
  <w:style w:type="character" w:styleId="af3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B885A-C9CB-4BB0-865C-FC893D6A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178</Words>
  <Characters>1015</Characters>
  <Application>Microsoft Office Word</Application>
  <DocSecurity>0</DocSecurity>
  <Lines>8</Lines>
  <Paragraphs>2</Paragraphs>
  <ScaleCrop>false</ScaleCrop>
  <Company>estc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鄭雅憶</dc:creator>
  <cp:lastModifiedBy>張勻榕</cp:lastModifiedBy>
  <cp:revision>5</cp:revision>
  <cp:lastPrinted>2020-03-06T09:23:00Z</cp:lastPrinted>
  <dcterms:created xsi:type="dcterms:W3CDTF">2020-07-02T09:21:00Z</dcterms:created>
  <dcterms:modified xsi:type="dcterms:W3CDTF">2020-07-03T06:33:00Z</dcterms:modified>
</cp:coreProperties>
</file>