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6FAE" w14:textId="538C037E" w:rsidR="007B3631" w:rsidRPr="0009215C" w:rsidRDefault="007B3631" w:rsidP="007B3631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9215C">
        <w:rPr>
          <w:rFonts w:ascii="Times New Roman" w:eastAsia="標楷體" w:hAnsi="Times New Roman" w:hint="eastAsia"/>
          <w:b/>
          <w:sz w:val="32"/>
          <w:szCs w:val="32"/>
        </w:rPr>
        <w:t>新北市政府環境保護局食品製造程序之空氣污染防制技術指引</w:t>
      </w:r>
    </w:p>
    <w:p w14:paraId="516442D3" w14:textId="77777777" w:rsidR="007B3631" w:rsidRPr="0009215C" w:rsidRDefault="007B3631" w:rsidP="007B3631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2F184C8F" w14:textId="3BB4A2EA" w:rsidR="007B3631" w:rsidRPr="0009215C" w:rsidRDefault="007B3631" w:rsidP="006C7823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/>
          <w:sz w:val="28"/>
          <w:szCs w:val="28"/>
        </w:rPr>
        <w:t>新北市政府環境保護局（以下簡稱本局）為</w:t>
      </w:r>
      <w:r w:rsidRPr="0009215C">
        <w:rPr>
          <w:rFonts w:ascii="Times New Roman" w:eastAsia="標楷體" w:hAnsi="Times New Roman" w:hint="eastAsia"/>
          <w:sz w:val="28"/>
          <w:szCs w:val="28"/>
        </w:rPr>
        <w:t>提供</w:t>
      </w:r>
      <w:r w:rsidRPr="0009215C">
        <w:rPr>
          <w:rFonts w:ascii="Times New Roman" w:eastAsia="標楷體" w:hAnsi="Times New Roman" w:cs="Times New Roman"/>
          <w:sz w:val="28"/>
          <w:szCs w:val="28"/>
        </w:rPr>
        <w:t>新北市（以下簡稱本市）</w:t>
      </w:r>
      <w:r w:rsidRPr="0009215C">
        <w:rPr>
          <w:rFonts w:ascii="Times New Roman" w:eastAsia="標楷體" w:hAnsi="Times New Roman" w:hint="eastAsia"/>
          <w:sz w:val="28"/>
          <w:szCs w:val="28"/>
        </w:rPr>
        <w:t>公私場所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固定污染源</w:t>
      </w:r>
      <w:r w:rsidR="00B11555" w:rsidRPr="0009215C">
        <w:rPr>
          <w:rFonts w:ascii="Times New Roman" w:eastAsia="標楷體" w:hAnsi="Times New Roman" w:cs="Times New Roman" w:hint="eastAsia"/>
          <w:sz w:val="28"/>
          <w:szCs w:val="28"/>
        </w:rPr>
        <w:t>從事</w:t>
      </w:r>
      <w:r w:rsidR="00967FD2" w:rsidRPr="0009215C">
        <w:rPr>
          <w:rFonts w:ascii="Times New Roman" w:eastAsia="標楷體" w:hAnsi="Times New Roman" w:cs="Times New Roman" w:hint="eastAsia"/>
          <w:sz w:val="28"/>
          <w:szCs w:val="28"/>
        </w:rPr>
        <w:t>食品製造</w:t>
      </w:r>
      <w:r w:rsidR="00F47CCD" w:rsidRPr="0009215C">
        <w:rPr>
          <w:rFonts w:ascii="Times New Roman" w:eastAsia="標楷體" w:hAnsi="Times New Roman" w:cs="Times New Roman" w:hint="eastAsia"/>
          <w:sz w:val="28"/>
          <w:szCs w:val="28"/>
        </w:rPr>
        <w:t>程序</w:t>
      </w:r>
      <w:r w:rsidR="00B11555" w:rsidRPr="0009215C">
        <w:rPr>
          <w:rFonts w:ascii="Times New Roman" w:eastAsia="標楷體" w:hAnsi="Times New Roman" w:cs="Times New Roman" w:hint="eastAsia"/>
          <w:sz w:val="28"/>
          <w:szCs w:val="28"/>
        </w:rPr>
        <w:t>，辦理公私場所之固定污染源設置及操作許可申請審查作業</w:t>
      </w:r>
      <w:r w:rsidR="009040C3" w:rsidRPr="0009215C">
        <w:rPr>
          <w:rFonts w:ascii="Times New Roman" w:eastAsia="標楷體" w:hAnsi="Times New Roman" w:cs="Times New Roman" w:hint="eastAsia"/>
          <w:sz w:val="28"/>
          <w:szCs w:val="28"/>
        </w:rPr>
        <w:t>，油煙及異味</w:t>
      </w:r>
      <w:r w:rsidR="0037066E" w:rsidRPr="0009215C">
        <w:rPr>
          <w:rFonts w:ascii="Times New Roman" w:eastAsia="標楷體" w:hAnsi="Times New Roman" w:hint="eastAsia"/>
          <w:sz w:val="28"/>
          <w:szCs w:val="28"/>
        </w:rPr>
        <w:t>防制技術參考，特訂定本指引。</w:t>
      </w:r>
    </w:p>
    <w:p w14:paraId="764D25AD" w14:textId="77777777" w:rsidR="00F47CCD" w:rsidRPr="0009215C" w:rsidRDefault="00F47CCD" w:rsidP="00F47CCD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用詞定義如下：</w:t>
      </w:r>
    </w:p>
    <w:p w14:paraId="55C1A8ED" w14:textId="79C5F351" w:rsidR="003D444B" w:rsidRPr="0009215C" w:rsidRDefault="00F47CCD" w:rsidP="00F47CCD">
      <w:pPr>
        <w:pStyle w:val="a3"/>
        <w:snapToGrid w:val="0"/>
        <w:spacing w:line="500" w:lineRule="exact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3D444B" w:rsidRPr="0009215C">
        <w:rPr>
          <w:rFonts w:ascii="Times New Roman" w:eastAsia="標楷體" w:hAnsi="Times New Roman" w:cs="Times New Roman"/>
          <w:sz w:val="28"/>
          <w:szCs w:val="28"/>
        </w:rPr>
        <w:t>上下游</w:t>
      </w:r>
      <w:r w:rsidR="003D444B" w:rsidRPr="0009215C">
        <w:rPr>
          <w:rFonts w:ascii="Times New Roman" w:eastAsia="標楷體" w:hAnsi="Times New Roman" w:cs="Times New Roman" w:hint="eastAsia"/>
          <w:sz w:val="28"/>
          <w:szCs w:val="28"/>
        </w:rPr>
        <w:t>關係：係指製程或廢氣流向具有關聯性。</w:t>
      </w:r>
    </w:p>
    <w:p w14:paraId="1413A73B" w14:textId="532B6FD2" w:rsidR="00F47CCD" w:rsidRPr="0009215C" w:rsidRDefault="00F47CCD" w:rsidP="005B3985">
      <w:pPr>
        <w:pStyle w:val="a3"/>
        <w:snapToGrid w:val="0"/>
        <w:spacing w:line="500" w:lineRule="exact"/>
        <w:ind w:leftChars="300" w:left="1560" w:hangingChars="300" w:hanging="840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proofErr w:type="gramStart"/>
      <w:r w:rsidR="00E00699" w:rsidRPr="0009215C">
        <w:rPr>
          <w:rFonts w:ascii="Times New Roman" w:eastAsia="標楷體" w:hAnsi="Times New Roman" w:hint="eastAsia"/>
          <w:sz w:val="28"/>
          <w:szCs w:val="28"/>
        </w:rPr>
        <w:t>集氣系統</w:t>
      </w:r>
      <w:proofErr w:type="gramEnd"/>
      <w:r w:rsidR="00E00699" w:rsidRPr="0009215C">
        <w:rPr>
          <w:rFonts w:ascii="Times New Roman" w:eastAsia="標楷體" w:hAnsi="Times New Roman" w:hint="eastAsia"/>
          <w:sz w:val="28"/>
          <w:szCs w:val="28"/>
        </w:rPr>
        <w:t>：指可將油煙、異味污染物</w:t>
      </w:r>
      <w:r w:rsidR="005B3985" w:rsidRPr="0009215C">
        <w:rPr>
          <w:rFonts w:ascii="Times New Roman" w:eastAsia="標楷體" w:hAnsi="Times New Roman" w:hint="eastAsia"/>
          <w:sz w:val="28"/>
          <w:szCs w:val="28"/>
        </w:rPr>
        <w:t>利用動力吸引、收集進入防制設備處理之系統。</w:t>
      </w:r>
    </w:p>
    <w:p w14:paraId="198C68B8" w14:textId="49051A29" w:rsidR="00BD34A3" w:rsidRPr="0009215C" w:rsidRDefault="00BD34A3" w:rsidP="00413345">
      <w:pPr>
        <w:pStyle w:val="a3"/>
        <w:snapToGrid w:val="0"/>
        <w:spacing w:line="500" w:lineRule="exact"/>
        <w:ind w:leftChars="300" w:left="156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="001E4729" w:rsidRPr="0009215C">
        <w:rPr>
          <w:rFonts w:ascii="Times New Roman" w:eastAsia="標楷體" w:hAnsi="Times New Roman" w:cs="Times New Roman" w:hint="eastAsia"/>
          <w:sz w:val="28"/>
          <w:szCs w:val="28"/>
        </w:rPr>
        <w:t>包圍式操作：污染源設置一般型</w:t>
      </w:r>
      <w:proofErr w:type="gramStart"/>
      <w:r w:rsidR="001E4729" w:rsidRPr="0009215C">
        <w:rPr>
          <w:rFonts w:ascii="Times New Roman" w:eastAsia="標楷體" w:hAnsi="Times New Roman" w:cs="Times New Roman" w:hint="eastAsia"/>
          <w:sz w:val="28"/>
          <w:szCs w:val="28"/>
        </w:rPr>
        <w:t>氣罩且</w:t>
      </w:r>
      <w:proofErr w:type="gramEnd"/>
      <w:r w:rsidR="001E4729" w:rsidRPr="0009215C">
        <w:rPr>
          <w:rFonts w:ascii="Times New Roman" w:eastAsia="標楷體" w:hAnsi="Times New Roman" w:cs="Times New Roman" w:hint="eastAsia"/>
          <w:sz w:val="28"/>
          <w:szCs w:val="28"/>
        </w:rPr>
        <w:t>有圍幕設施者或設置包圍型</w:t>
      </w:r>
      <w:proofErr w:type="gramStart"/>
      <w:r w:rsidR="001E4729" w:rsidRPr="0009215C">
        <w:rPr>
          <w:rFonts w:ascii="Times New Roman" w:eastAsia="標楷體" w:hAnsi="Times New Roman" w:cs="Times New Roman" w:hint="eastAsia"/>
          <w:sz w:val="28"/>
          <w:szCs w:val="28"/>
        </w:rPr>
        <w:t>氣罩者</w:t>
      </w:r>
      <w:proofErr w:type="gramEnd"/>
      <w:r w:rsidR="001E4729" w:rsidRPr="0009215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581B35E" w14:textId="3F6FBE17" w:rsidR="001C20C8" w:rsidRPr="0009215C" w:rsidRDefault="009A2E5A" w:rsidP="00413345">
      <w:pPr>
        <w:pStyle w:val="a3"/>
        <w:snapToGrid w:val="0"/>
        <w:spacing w:line="500" w:lineRule="exact"/>
        <w:ind w:leftChars="300" w:left="156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（四）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煙流判定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D634F" w:rsidRPr="0009215C">
        <w:rPr>
          <w:rFonts w:ascii="Times New Roman" w:eastAsia="標楷體" w:hAnsi="Times New Roman" w:cs="Times New Roman"/>
          <w:sz w:val="28"/>
          <w:szCs w:val="28"/>
        </w:rPr>
        <w:t>以目測判定</w:t>
      </w:r>
      <w:proofErr w:type="gramStart"/>
      <w:r w:rsidR="00CD634F" w:rsidRPr="0009215C">
        <w:rPr>
          <w:rFonts w:ascii="Times New Roman" w:eastAsia="標楷體" w:hAnsi="Times New Roman" w:cs="Times New Roman"/>
          <w:sz w:val="28"/>
          <w:szCs w:val="28"/>
        </w:rPr>
        <w:t>發煙器之煙流</w:t>
      </w:r>
      <w:proofErr w:type="gramEnd"/>
      <w:r w:rsidR="00CD634F" w:rsidRPr="0009215C">
        <w:rPr>
          <w:rFonts w:ascii="Times New Roman" w:eastAsia="標楷體" w:hAnsi="Times New Roman" w:cs="Times New Roman"/>
          <w:sz w:val="28"/>
          <w:szCs w:val="28"/>
        </w:rPr>
        <w:t>方向</w:t>
      </w:r>
      <w:r w:rsidR="00CD634F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D634F" w:rsidRPr="0009215C">
        <w:rPr>
          <w:rFonts w:ascii="Times New Roman" w:eastAsia="標楷體" w:hAnsi="Times New Roman" w:cs="Times New Roman"/>
          <w:sz w:val="28"/>
          <w:szCs w:val="28"/>
        </w:rPr>
        <w:t>確認收集範圍內任一處之氣體是否</w:t>
      </w:r>
      <w:proofErr w:type="gramStart"/>
      <w:r w:rsidR="00CD634F" w:rsidRPr="0009215C">
        <w:rPr>
          <w:rFonts w:ascii="Times New Roman" w:eastAsia="標楷體" w:hAnsi="Times New Roman" w:cs="Times New Roman"/>
          <w:sz w:val="28"/>
          <w:szCs w:val="28"/>
        </w:rPr>
        <w:t>進入集氣設施</w:t>
      </w:r>
      <w:proofErr w:type="gramEnd"/>
      <w:r w:rsidR="00CD634F" w:rsidRPr="0009215C">
        <w:rPr>
          <w:rFonts w:ascii="Times New Roman" w:eastAsia="標楷體" w:hAnsi="Times New Roman" w:cs="Times New Roman"/>
          <w:sz w:val="28"/>
          <w:szCs w:val="28"/>
        </w:rPr>
        <w:t>內</w:t>
      </w:r>
      <w:r w:rsidR="006A2D20" w:rsidRPr="0009215C">
        <w:rPr>
          <w:rFonts w:ascii="Times New Roman" w:eastAsia="標楷體" w:hAnsi="Times New Roman" w:cs="Times New Roman" w:hint="eastAsia"/>
          <w:sz w:val="28"/>
          <w:szCs w:val="28"/>
        </w:rPr>
        <w:t>所為之測定。</w:t>
      </w:r>
    </w:p>
    <w:p w14:paraId="6EA083C6" w14:textId="53C16A51" w:rsidR="007B3631" w:rsidRPr="0009215C" w:rsidRDefault="001A13DB" w:rsidP="001A13DB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適用對象：</w:t>
      </w:r>
      <w:r w:rsidR="00645855" w:rsidRPr="0009215C">
        <w:rPr>
          <w:rFonts w:ascii="Times New Roman" w:eastAsia="標楷體" w:hAnsi="Times New Roman" w:hint="eastAsia"/>
          <w:sz w:val="28"/>
          <w:szCs w:val="28"/>
        </w:rPr>
        <w:t>本市轄內從事</w:t>
      </w:r>
      <w:r w:rsidR="00E367C9" w:rsidRPr="0009215C">
        <w:rPr>
          <w:rFonts w:ascii="Times New Roman" w:eastAsia="標楷體" w:hAnsi="Times New Roman" w:cs="Times New Roman" w:hint="eastAsia"/>
          <w:sz w:val="28"/>
          <w:szCs w:val="28"/>
        </w:rPr>
        <w:t>食品製造程序</w:t>
      </w:r>
      <w:r w:rsidR="00645855" w:rsidRPr="0009215C">
        <w:rPr>
          <w:rFonts w:ascii="Times New Roman" w:eastAsia="標楷體" w:hAnsi="Times New Roman" w:hint="eastAsia"/>
          <w:sz w:val="28"/>
          <w:szCs w:val="28"/>
        </w:rPr>
        <w:t>之公私場所。</w:t>
      </w:r>
    </w:p>
    <w:p w14:paraId="24F39202" w14:textId="3F08F29E" w:rsidR="00C77E4B" w:rsidRPr="0009215C" w:rsidRDefault="00C77E4B" w:rsidP="001A13DB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審視內容</w:t>
      </w:r>
      <w:r w:rsidR="00CF20F5" w:rsidRPr="0009215C">
        <w:rPr>
          <w:rFonts w:ascii="Times New Roman" w:eastAsia="標楷體" w:hAnsi="Times New Roman" w:hint="eastAsia"/>
          <w:sz w:val="28"/>
          <w:szCs w:val="28"/>
        </w:rPr>
        <w:t>（建議）</w:t>
      </w:r>
      <w:r w:rsidRPr="0009215C">
        <w:rPr>
          <w:rFonts w:ascii="Times New Roman" w:eastAsia="標楷體" w:hAnsi="Times New Roman" w:hint="eastAsia"/>
          <w:sz w:val="28"/>
          <w:szCs w:val="28"/>
        </w:rPr>
        <w:t>如下：</w:t>
      </w:r>
    </w:p>
    <w:p w14:paraId="2C684E60" w14:textId="77777777" w:rsidR="00D46140" w:rsidRPr="0009215C" w:rsidRDefault="009A2AB6" w:rsidP="00C92875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775AFE" w:rsidRPr="0009215C">
        <w:rPr>
          <w:rFonts w:ascii="Times New Roman" w:eastAsia="標楷體" w:hAnsi="Times New Roman" w:cs="Times New Roman" w:hint="eastAsia"/>
          <w:sz w:val="28"/>
          <w:szCs w:val="28"/>
        </w:rPr>
        <w:t>製程流程完整性：</w:t>
      </w:r>
    </w:p>
    <w:p w14:paraId="061ED47E" w14:textId="2F04D12F" w:rsidR="00775AFE" w:rsidRPr="0009215C" w:rsidRDefault="00D46140" w:rsidP="00D46140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1</w:t>
      </w:r>
      <w:r w:rsidRPr="0009215C">
        <w:rPr>
          <w:rFonts w:ascii="Times New Roman" w:eastAsia="標楷體" w:hAnsi="Times New Roman" w:hint="eastAsia"/>
          <w:sz w:val="28"/>
          <w:szCs w:val="28"/>
        </w:rPr>
        <w:t>、</w:t>
      </w:r>
      <w:r w:rsidR="00E37E2A" w:rsidRPr="0009215C">
        <w:rPr>
          <w:rFonts w:ascii="Times New Roman" w:eastAsia="標楷體" w:hAnsi="Times New Roman" w:hint="eastAsia"/>
          <w:sz w:val="28"/>
          <w:szCs w:val="28"/>
        </w:rPr>
        <w:t>確認是否清楚</w:t>
      </w:r>
      <w:r w:rsidR="00936BD0" w:rsidRPr="0009215C">
        <w:rPr>
          <w:rFonts w:ascii="Times New Roman" w:eastAsia="標楷體" w:hAnsi="Times New Roman" w:hint="eastAsia"/>
          <w:sz w:val="28"/>
          <w:szCs w:val="28"/>
        </w:rPr>
        <w:t>列出與</w:t>
      </w:r>
      <w:r w:rsidR="00BD6AA6" w:rsidRPr="0009215C">
        <w:rPr>
          <w:rFonts w:ascii="Times New Roman" w:eastAsia="標楷體" w:hAnsi="Times New Roman" w:cs="Times New Roman" w:hint="eastAsia"/>
          <w:sz w:val="28"/>
          <w:szCs w:val="28"/>
        </w:rPr>
        <w:t>整廠製程</w:t>
      </w:r>
      <w:r w:rsidR="00FF5DC6" w:rsidRPr="0009215C">
        <w:rPr>
          <w:rFonts w:ascii="Times New Roman" w:eastAsia="標楷體" w:hAnsi="Times New Roman" w:cs="Times New Roman" w:hint="eastAsia"/>
          <w:sz w:val="28"/>
          <w:szCs w:val="28"/>
        </w:rPr>
        <w:t>具</w:t>
      </w:r>
      <w:r w:rsidR="00BD6AA6" w:rsidRPr="0009215C">
        <w:rPr>
          <w:rFonts w:ascii="Times New Roman" w:eastAsia="標楷體" w:hAnsi="Times New Roman" w:cs="Times New Roman"/>
          <w:sz w:val="28"/>
          <w:szCs w:val="28"/>
        </w:rPr>
        <w:t>上下游</w:t>
      </w:r>
      <w:r w:rsidR="00BD6AA6" w:rsidRPr="0009215C">
        <w:rPr>
          <w:rFonts w:ascii="Times New Roman" w:eastAsia="標楷體" w:hAnsi="Times New Roman" w:cs="Times New Roman" w:hint="eastAsia"/>
          <w:sz w:val="28"/>
          <w:szCs w:val="28"/>
        </w:rPr>
        <w:t>關係</w:t>
      </w:r>
      <w:r w:rsidR="00936BD0" w:rsidRPr="0009215C">
        <w:rPr>
          <w:rFonts w:ascii="Times New Roman" w:eastAsia="標楷體" w:hAnsi="Times New Roman" w:cs="Times New Roman" w:hint="eastAsia"/>
          <w:sz w:val="28"/>
          <w:szCs w:val="28"/>
        </w:rPr>
        <w:t>之污染源</w:t>
      </w:r>
      <w:r w:rsidR="00936BD0" w:rsidRPr="0009215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36BD0" w:rsidRPr="0009215C">
        <w:rPr>
          <w:rFonts w:ascii="Times New Roman" w:eastAsia="標楷體" w:hAnsi="Times New Roman" w:cs="Times New Roman" w:hint="eastAsia"/>
          <w:sz w:val="28"/>
          <w:szCs w:val="28"/>
        </w:rPr>
        <w:t>如鍋爐</w:t>
      </w:r>
      <w:r w:rsidR="00936BD0" w:rsidRPr="0009215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36BD0" w:rsidRPr="0009215C">
        <w:rPr>
          <w:rFonts w:ascii="Times New Roman" w:eastAsia="標楷體" w:hAnsi="Times New Roman" w:hint="eastAsia"/>
          <w:sz w:val="28"/>
          <w:szCs w:val="28"/>
        </w:rPr>
        <w:t>，並納入製程管制。</w:t>
      </w:r>
    </w:p>
    <w:p w14:paraId="0BC4D4D3" w14:textId="483907C5" w:rsidR="00A73069" w:rsidRPr="0009215C" w:rsidRDefault="00D46140" w:rsidP="00D46140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2</w:t>
      </w:r>
      <w:r w:rsidRPr="0009215C">
        <w:rPr>
          <w:rFonts w:ascii="Times New Roman" w:eastAsia="標楷體" w:hAnsi="Times New Roman" w:hint="eastAsia"/>
          <w:sz w:val="28"/>
          <w:szCs w:val="28"/>
        </w:rPr>
        <w:t>、難以判定</w:t>
      </w:r>
      <w:r w:rsidR="00CE6D74" w:rsidRPr="0009215C">
        <w:rPr>
          <w:rFonts w:ascii="Times New Roman" w:eastAsia="標楷體" w:hAnsi="Times New Roman" w:hint="eastAsia"/>
          <w:sz w:val="28"/>
          <w:szCs w:val="28"/>
        </w:rPr>
        <w:t>污染源</w:t>
      </w:r>
      <w:proofErr w:type="gramStart"/>
      <w:r w:rsidR="0009631F" w:rsidRPr="0009215C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CE6D74" w:rsidRPr="0009215C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CF20F5" w:rsidRPr="0009215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E6D74" w:rsidRPr="0009215C">
        <w:rPr>
          <w:rFonts w:ascii="Times New Roman" w:eastAsia="標楷體" w:hAnsi="Times New Roman" w:cs="Times New Roman" w:hint="eastAsia"/>
          <w:sz w:val="28"/>
          <w:szCs w:val="28"/>
        </w:rPr>
        <w:t>鍋爐</w:t>
      </w:r>
      <w:proofErr w:type="gramStart"/>
      <w:r w:rsidR="0009631F" w:rsidRPr="0009215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A73069" w:rsidRPr="0009215C">
        <w:rPr>
          <w:rFonts w:ascii="Times New Roman" w:eastAsia="標楷體" w:hAnsi="Times New Roman" w:hint="eastAsia"/>
          <w:sz w:val="28"/>
          <w:szCs w:val="28"/>
        </w:rPr>
        <w:t>是否具</w:t>
      </w:r>
      <w:r w:rsidRPr="0009215C">
        <w:rPr>
          <w:rFonts w:ascii="Times New Roman" w:eastAsia="標楷體" w:hAnsi="Times New Roman" w:hint="eastAsia"/>
          <w:sz w:val="28"/>
          <w:szCs w:val="28"/>
        </w:rPr>
        <w:t>上下游關係，</w:t>
      </w:r>
      <w:r w:rsidR="00EA0BE5" w:rsidRPr="0009215C">
        <w:rPr>
          <w:rFonts w:ascii="Times New Roman" w:eastAsia="標楷體" w:hAnsi="Times New Roman" w:hint="eastAsia"/>
          <w:sz w:val="28"/>
          <w:szCs w:val="28"/>
        </w:rPr>
        <w:t>以納入許可申請為原則。</w:t>
      </w:r>
      <w:r w:rsidR="00F94E99" w:rsidRPr="0009215C">
        <w:rPr>
          <w:rFonts w:ascii="Times New Roman" w:eastAsia="標楷體" w:hAnsi="Times New Roman" w:hint="eastAsia"/>
          <w:sz w:val="28"/>
          <w:szCs w:val="28"/>
        </w:rPr>
        <w:t>無上下游關係者</w:t>
      </w:r>
      <w:proofErr w:type="gramStart"/>
      <w:r w:rsidR="00F94E99" w:rsidRPr="0009215C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F94E99" w:rsidRPr="0009215C">
        <w:rPr>
          <w:rFonts w:ascii="Times New Roman" w:eastAsia="標楷體" w:hAnsi="Times New Roman" w:hint="eastAsia"/>
          <w:sz w:val="28"/>
          <w:szCs w:val="28"/>
        </w:rPr>
        <w:t>如：污染源屬不同公司所有、污染源分屬不同樓層、污染源與油炸程序</w:t>
      </w:r>
      <w:r w:rsidR="00C92875" w:rsidRPr="0009215C">
        <w:rPr>
          <w:rFonts w:ascii="Times New Roman" w:eastAsia="標楷體" w:hAnsi="Times New Roman" w:hint="eastAsia"/>
          <w:sz w:val="28"/>
          <w:szCs w:val="28"/>
        </w:rPr>
        <w:t>無關</w:t>
      </w:r>
      <w:r w:rsidR="00F94E99" w:rsidRPr="0009215C">
        <w:rPr>
          <w:rFonts w:ascii="Times New Roman" w:eastAsia="標楷體" w:hAnsi="Times New Roman" w:hint="eastAsia"/>
          <w:sz w:val="28"/>
          <w:szCs w:val="28"/>
        </w:rPr>
        <w:t>等</w:t>
      </w:r>
      <w:proofErr w:type="gramStart"/>
      <w:r w:rsidR="00F94E99" w:rsidRPr="0009215C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="00F94E99" w:rsidRPr="0009215C">
        <w:rPr>
          <w:rFonts w:ascii="Times New Roman" w:eastAsia="標楷體" w:hAnsi="Times New Roman" w:hint="eastAsia"/>
          <w:sz w:val="28"/>
          <w:szCs w:val="28"/>
        </w:rPr>
        <w:t>，</w:t>
      </w:r>
      <w:r w:rsidR="007D217C" w:rsidRPr="0009215C">
        <w:rPr>
          <w:rFonts w:ascii="Times New Roman" w:eastAsia="標楷體" w:hAnsi="Times New Roman" w:hint="eastAsia"/>
          <w:sz w:val="28"/>
          <w:szCs w:val="28"/>
        </w:rPr>
        <w:t>須提出佐證，檢附於申請資料中，並於流程圖中述明。流程圖中可以流程繪製或以文字述明，如：廠內另設有</w:t>
      </w:r>
      <w:r w:rsidR="007D217C" w:rsidRPr="0009215C">
        <w:rPr>
          <w:rFonts w:ascii="Times New Roman" w:eastAsia="標楷體" w:hAnsi="Times New Roman" w:hint="eastAsia"/>
          <w:sz w:val="28"/>
          <w:szCs w:val="28"/>
        </w:rPr>
        <w:t>3</w:t>
      </w:r>
      <w:r w:rsidR="007D217C" w:rsidRPr="0009215C">
        <w:rPr>
          <w:rFonts w:ascii="Times New Roman" w:eastAsia="標楷體" w:hAnsi="Times New Roman" w:hint="eastAsia"/>
          <w:sz w:val="28"/>
          <w:szCs w:val="28"/>
        </w:rPr>
        <w:t>座燃氣鍋爐，進行其他烹飪使用，與本製程非屬同</w:t>
      </w:r>
      <w:r w:rsidR="00097C50" w:rsidRPr="0009215C">
        <w:rPr>
          <w:rFonts w:ascii="Times New Roman" w:eastAsia="標楷體" w:hAnsi="Times New Roman" w:hint="eastAsia"/>
          <w:sz w:val="28"/>
          <w:szCs w:val="28"/>
        </w:rPr>
        <w:t>區域</w:t>
      </w:r>
      <w:r w:rsidR="007D217C" w:rsidRPr="0009215C">
        <w:rPr>
          <w:rFonts w:ascii="Times New Roman" w:eastAsia="標楷體" w:hAnsi="Times New Roman" w:hint="eastAsia"/>
          <w:sz w:val="28"/>
          <w:szCs w:val="28"/>
        </w:rPr>
        <w:t>，</w:t>
      </w:r>
      <w:r w:rsidR="00097C50" w:rsidRPr="0009215C">
        <w:rPr>
          <w:rFonts w:ascii="Times New Roman" w:eastAsia="標楷體" w:hAnsi="Times New Roman" w:hint="eastAsia"/>
          <w:sz w:val="28"/>
          <w:szCs w:val="28"/>
        </w:rPr>
        <w:t>且</w:t>
      </w:r>
      <w:r w:rsidR="007D217C" w:rsidRPr="0009215C">
        <w:rPr>
          <w:rFonts w:ascii="Times New Roman" w:eastAsia="標楷體" w:hAnsi="Times New Roman" w:hint="eastAsia"/>
          <w:sz w:val="28"/>
          <w:szCs w:val="28"/>
        </w:rPr>
        <w:t>無上下游關係。</w:t>
      </w:r>
    </w:p>
    <w:p w14:paraId="7F5D10C3" w14:textId="30C47B5B" w:rsidR="002D0834" w:rsidRPr="0009215C" w:rsidRDefault="009A2AB6" w:rsidP="00C92875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637701" w:rsidRPr="0009215C">
        <w:rPr>
          <w:rFonts w:ascii="Times New Roman" w:eastAsia="標楷體" w:hAnsi="Times New Roman" w:hint="eastAsia"/>
          <w:sz w:val="28"/>
          <w:szCs w:val="28"/>
        </w:rPr>
        <w:t>燃料、原料或產品量及操作期程：</w:t>
      </w:r>
      <w:r w:rsidR="002D0834" w:rsidRPr="0009215C">
        <w:rPr>
          <w:rFonts w:ascii="Times New Roman" w:eastAsia="標楷體" w:hAnsi="Times New Roman" w:hint="eastAsia"/>
          <w:sz w:val="28"/>
          <w:szCs w:val="28"/>
        </w:rPr>
        <w:t>公私場所宜優先使用</w:t>
      </w:r>
      <w:r w:rsidR="002D0834" w:rsidRPr="0009215C">
        <w:rPr>
          <w:rFonts w:ascii="Times New Roman" w:eastAsia="標楷體" w:hAnsi="Times New Roman" w:cs="Times New Roman" w:hint="eastAsia"/>
          <w:sz w:val="28"/>
          <w:szCs w:val="28"/>
        </w:rPr>
        <w:t>低碳燃料、電力、再生能源、</w:t>
      </w:r>
      <w:proofErr w:type="gramStart"/>
      <w:r w:rsidR="002D0834" w:rsidRPr="0009215C">
        <w:rPr>
          <w:rFonts w:ascii="Times New Roman" w:eastAsia="標楷體" w:hAnsi="Times New Roman" w:cs="Times New Roman" w:hint="eastAsia"/>
          <w:sz w:val="28"/>
          <w:szCs w:val="28"/>
        </w:rPr>
        <w:t>零碳能源</w:t>
      </w:r>
      <w:proofErr w:type="gramEnd"/>
      <w:r w:rsidR="00D42965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以符合新北</w:t>
      </w:r>
      <w:r w:rsidR="007D61DC" w:rsidRPr="0009215C">
        <w:rPr>
          <w:rFonts w:ascii="Times New Roman" w:eastAsia="標楷體" w:hAnsi="Times New Roman" w:cs="Times New Roman" w:hint="eastAsia"/>
          <w:sz w:val="28"/>
          <w:szCs w:val="28"/>
        </w:rPr>
        <w:t>市</w:t>
      </w:r>
      <w:proofErr w:type="gramStart"/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2050</w:t>
      </w:r>
      <w:r w:rsidR="007D61DC" w:rsidRPr="0009215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淨零</w:t>
      </w:r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排放</w:t>
      </w:r>
      <w:proofErr w:type="gramEnd"/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規劃，</w:t>
      </w:r>
      <w:r w:rsidR="00D42965" w:rsidRPr="0009215C">
        <w:rPr>
          <w:rFonts w:ascii="Times New Roman" w:eastAsia="標楷體" w:hAnsi="Times New Roman" w:cs="Times New Roman" w:hint="eastAsia"/>
          <w:sz w:val="28"/>
          <w:szCs w:val="28"/>
        </w:rPr>
        <w:t>燃料改善</w:t>
      </w:r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期限</w:t>
      </w:r>
      <w:r w:rsidR="007D61DC" w:rsidRPr="0009215C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參閱</w:t>
      </w:r>
      <w:r w:rsidR="00D42965" w:rsidRPr="0009215C">
        <w:rPr>
          <w:rFonts w:ascii="Times New Roman" w:eastAsia="標楷體" w:hAnsi="Times New Roman" w:cs="Times New Roman" w:hint="eastAsia"/>
          <w:sz w:val="28"/>
          <w:szCs w:val="28"/>
        </w:rPr>
        <w:t>「新北市政府環境保護局固定污染源燃料使用空氣污染防制技術指引」</w:t>
      </w:r>
      <w:r w:rsidR="0025188C" w:rsidRPr="0009215C">
        <w:rPr>
          <w:rFonts w:ascii="Times New Roman" w:eastAsia="標楷體" w:hAnsi="Times New Roman" w:cs="Times New Roman" w:hint="eastAsia"/>
          <w:sz w:val="28"/>
          <w:szCs w:val="28"/>
        </w:rPr>
        <w:t>內容。</w:t>
      </w:r>
    </w:p>
    <w:p w14:paraId="62AC022E" w14:textId="09F2ED10" w:rsidR="00B66DC8" w:rsidRPr="0009215C" w:rsidRDefault="008551A5" w:rsidP="00C92875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D95B6F" w:rsidRPr="0009215C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66DC8" w:rsidRPr="0009215C">
        <w:rPr>
          <w:rFonts w:ascii="Times New Roman" w:eastAsia="標楷體" w:hAnsi="Times New Roman" w:hint="eastAsia"/>
          <w:sz w:val="28"/>
          <w:szCs w:val="28"/>
        </w:rPr>
        <w:t>污染排放及污染防制優先以下列方式設置：</w:t>
      </w:r>
    </w:p>
    <w:p w14:paraId="47551476" w14:textId="4F29FEE1" w:rsidR="004C0379" w:rsidRPr="0009215C" w:rsidRDefault="00695325" w:rsidP="00695325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2330E" w:rsidRPr="0009215C">
        <w:rPr>
          <w:rFonts w:ascii="Times New Roman" w:eastAsia="標楷體" w:hAnsi="Times New Roman" w:cs="Times New Roman" w:hint="eastAsia"/>
          <w:sz w:val="28"/>
          <w:szCs w:val="28"/>
        </w:rPr>
        <w:t>應有效收集各種空氣污染物，並</w:t>
      </w:r>
      <w:r w:rsidR="00B256CD" w:rsidRPr="0009215C">
        <w:rPr>
          <w:rFonts w:ascii="Times New Roman" w:eastAsia="標楷體" w:hAnsi="Times New Roman"/>
          <w:sz w:val="28"/>
          <w:szCs w:val="28"/>
        </w:rPr>
        <w:t>導入防制設備處理後排放</w:t>
      </w:r>
      <w:r w:rsidR="00B256CD" w:rsidRPr="0009215C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6A21FBA" w14:textId="0E79C14C" w:rsidR="00D532F9" w:rsidRPr="0009215C" w:rsidRDefault="00695325" w:rsidP="00736466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E0AA7" w:rsidRPr="0009215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973F34" w:rsidRPr="0009215C">
        <w:rPr>
          <w:rFonts w:ascii="Times New Roman" w:eastAsia="標楷體" w:hAnsi="Times New Roman" w:cs="Times New Roman" w:hint="eastAsia"/>
          <w:sz w:val="28"/>
          <w:szCs w:val="28"/>
        </w:rPr>
        <w:t>集氣系統</w:t>
      </w:r>
      <w:proofErr w:type="gramEnd"/>
      <w:r w:rsidR="00973F34" w:rsidRPr="0009215C">
        <w:rPr>
          <w:rFonts w:ascii="Times New Roman" w:eastAsia="標楷體" w:hAnsi="Times New Roman" w:cs="Times New Roman" w:hint="eastAsia"/>
          <w:sz w:val="28"/>
          <w:szCs w:val="28"/>
        </w:rPr>
        <w:t>規定：</w:t>
      </w:r>
    </w:p>
    <w:p w14:paraId="50AD371A" w14:textId="6529679F" w:rsidR="00B256CD" w:rsidRPr="0009215C" w:rsidRDefault="00973F34" w:rsidP="00973F34">
      <w:pPr>
        <w:snapToGrid w:val="0"/>
        <w:spacing w:line="500" w:lineRule="exact"/>
        <w:ind w:leftChars="768" w:left="2266" w:hangingChars="151" w:hanging="42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(1)</w:t>
      </w:r>
      <w:proofErr w:type="gramStart"/>
      <w:r w:rsidR="00E56787" w:rsidRPr="0009215C">
        <w:rPr>
          <w:rFonts w:ascii="Times New Roman" w:eastAsia="標楷體" w:hAnsi="Times New Roman" w:cs="Times New Roman" w:hint="eastAsia"/>
          <w:sz w:val="28"/>
          <w:szCs w:val="28"/>
        </w:rPr>
        <w:t>集氣系統採</w:t>
      </w:r>
      <w:proofErr w:type="gramEnd"/>
      <w:r w:rsidR="00204E47" w:rsidRPr="0009215C">
        <w:rPr>
          <w:rFonts w:ascii="Times New Roman" w:eastAsia="標楷體" w:hAnsi="Times New Roman" w:cs="Times New Roman" w:hint="eastAsia"/>
          <w:sz w:val="28"/>
          <w:szCs w:val="28"/>
        </w:rPr>
        <w:t>包圍式操作</w:t>
      </w:r>
      <w:r w:rsidR="00E56787" w:rsidRPr="0009215C">
        <w:rPr>
          <w:rFonts w:ascii="Times New Roman" w:eastAsia="標楷體" w:hAnsi="Times New Roman" w:cs="Times New Roman" w:hint="eastAsia"/>
          <w:sz w:val="28"/>
          <w:szCs w:val="28"/>
        </w:rPr>
        <w:t>為原則</w:t>
      </w:r>
      <w:r w:rsidR="00204E47" w:rsidRPr="0009215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9D3835" w14:textId="1041C901" w:rsidR="00480598" w:rsidRPr="0009215C" w:rsidRDefault="00204E47" w:rsidP="00695325">
      <w:pPr>
        <w:snapToGrid w:val="0"/>
        <w:spacing w:line="500" w:lineRule="exact"/>
        <w:ind w:leftChars="768" w:left="2266" w:hangingChars="151" w:hanging="42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(2)</w:t>
      </w:r>
      <w:r w:rsidR="00B66DC8" w:rsidRPr="0009215C">
        <w:rPr>
          <w:rFonts w:ascii="Times New Roman" w:eastAsia="標楷體" w:hAnsi="Times New Roman" w:cs="Times New Roman" w:hint="eastAsia"/>
          <w:sz w:val="28"/>
          <w:szCs w:val="28"/>
        </w:rPr>
        <w:t>未</w:t>
      </w:r>
      <w:proofErr w:type="gramStart"/>
      <w:r w:rsidR="00B66DC8"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B66DC8" w:rsidRPr="0009215C">
        <w:rPr>
          <w:rFonts w:ascii="Times New Roman" w:eastAsia="標楷體" w:hAnsi="Times New Roman" w:cs="Times New Roman" w:hint="eastAsia"/>
          <w:sz w:val="28"/>
          <w:szCs w:val="28"/>
        </w:rPr>
        <w:t>包圍式操作者須符合下列規定：</w:t>
      </w:r>
    </w:p>
    <w:p w14:paraId="00BFE3AC" w14:textId="64AF628D" w:rsidR="006D4EC0" w:rsidRPr="0009215C" w:rsidRDefault="00695325" w:rsidP="00044A2F">
      <w:pPr>
        <w:snapToGrid w:val="0"/>
        <w:spacing w:line="500" w:lineRule="exact"/>
        <w:ind w:leftChars="900" w:left="2160" w:firstLineChars="3" w:firstLine="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A.</w:t>
      </w:r>
      <w:proofErr w:type="gramStart"/>
      <w:r w:rsidR="009C4DCE"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9C4DCE" w:rsidRPr="0009215C">
        <w:rPr>
          <w:rFonts w:ascii="Times New Roman" w:eastAsia="標楷體" w:hAnsi="Times New Roman" w:cs="Times New Roman" w:hint="eastAsia"/>
          <w:sz w:val="28"/>
          <w:szCs w:val="28"/>
        </w:rPr>
        <w:t>上吸</w:t>
      </w:r>
      <w:proofErr w:type="gramStart"/>
      <w:r w:rsidR="009C4DCE" w:rsidRPr="0009215C">
        <w:rPr>
          <w:rFonts w:ascii="Times New Roman" w:eastAsia="標楷體" w:hAnsi="Times New Roman" w:cs="Times New Roman" w:hint="eastAsia"/>
          <w:sz w:val="28"/>
          <w:szCs w:val="28"/>
        </w:rPr>
        <w:t>式氣罩為</w:t>
      </w:r>
      <w:proofErr w:type="gramEnd"/>
      <w:r w:rsidR="009C4DCE" w:rsidRPr="0009215C">
        <w:rPr>
          <w:rFonts w:ascii="Times New Roman" w:eastAsia="標楷體" w:hAnsi="Times New Roman" w:cs="Times New Roman" w:hint="eastAsia"/>
          <w:sz w:val="28"/>
          <w:szCs w:val="28"/>
        </w:rPr>
        <w:t>原則，</w:t>
      </w:r>
      <w:proofErr w:type="gramStart"/>
      <w:r w:rsidR="006D4EC0" w:rsidRPr="0009215C">
        <w:rPr>
          <w:rFonts w:ascii="Times New Roman" w:eastAsia="標楷體" w:hAnsi="Times New Roman" w:cs="Times New Roman" w:hint="eastAsia"/>
          <w:sz w:val="28"/>
          <w:szCs w:val="28"/>
        </w:rPr>
        <w:t>氣罩投影</w:t>
      </w:r>
      <w:proofErr w:type="gramEnd"/>
      <w:r w:rsidR="006D4EC0" w:rsidRPr="0009215C">
        <w:rPr>
          <w:rFonts w:ascii="Times New Roman" w:eastAsia="標楷體" w:hAnsi="Times New Roman" w:cs="Times New Roman" w:hint="eastAsia"/>
          <w:sz w:val="28"/>
          <w:szCs w:val="28"/>
        </w:rPr>
        <w:t>面積須涵蓋污染源。</w:t>
      </w:r>
    </w:p>
    <w:p w14:paraId="688D9AC7" w14:textId="1063B51F" w:rsidR="00440A03" w:rsidRPr="0009215C" w:rsidRDefault="00572EC1" w:rsidP="00044A2F">
      <w:pPr>
        <w:snapToGrid w:val="0"/>
        <w:spacing w:line="500" w:lineRule="exact"/>
        <w:ind w:leftChars="900" w:left="2160" w:firstLineChars="3" w:firstLine="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.</w:t>
      </w:r>
      <w:proofErr w:type="gramStart"/>
      <w:r w:rsidR="00310F62" w:rsidRPr="0009215C">
        <w:rPr>
          <w:rFonts w:ascii="Times New Roman" w:eastAsia="標楷體" w:hAnsi="Times New Roman" w:cs="Times New Roman" w:hint="eastAsia"/>
          <w:sz w:val="28"/>
          <w:szCs w:val="28"/>
        </w:rPr>
        <w:t>氣罩與</w:t>
      </w:r>
      <w:proofErr w:type="gramEnd"/>
      <w:r w:rsidR="00310F62" w:rsidRPr="0009215C">
        <w:rPr>
          <w:rFonts w:ascii="Times New Roman" w:eastAsia="標楷體" w:hAnsi="Times New Roman" w:cs="Times New Roman" w:hint="eastAsia"/>
          <w:sz w:val="28"/>
          <w:szCs w:val="28"/>
        </w:rPr>
        <w:t>污染源距離不得大於</w:t>
      </w:r>
      <w:r w:rsidR="00310F62" w:rsidRPr="0009215C">
        <w:rPr>
          <w:rFonts w:ascii="Times New Roman" w:eastAsia="標楷體" w:hAnsi="Times New Roman" w:cs="Times New Roman" w:hint="eastAsia"/>
          <w:sz w:val="28"/>
          <w:szCs w:val="28"/>
        </w:rPr>
        <w:t>120</w:t>
      </w:r>
      <w:r w:rsidR="00310F62" w:rsidRPr="0009215C">
        <w:rPr>
          <w:rFonts w:ascii="Times New Roman" w:eastAsia="標楷體" w:hAnsi="Times New Roman" w:cs="Times New Roman" w:hint="eastAsia"/>
          <w:sz w:val="28"/>
          <w:szCs w:val="28"/>
        </w:rPr>
        <w:t>公分。</w:t>
      </w:r>
    </w:p>
    <w:p w14:paraId="722E4EC1" w14:textId="0128DF46" w:rsidR="00572EC1" w:rsidRPr="0009215C" w:rsidRDefault="00572EC1" w:rsidP="00B025EC">
      <w:pPr>
        <w:snapToGrid w:val="0"/>
        <w:spacing w:line="500" w:lineRule="exact"/>
        <w:ind w:leftChars="904" w:left="2422" w:hangingChars="90" w:hanging="2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.</w:t>
      </w:r>
      <w:proofErr w:type="gramStart"/>
      <w:r w:rsidR="00A4507E" w:rsidRPr="0009215C">
        <w:rPr>
          <w:rFonts w:ascii="Times New Roman" w:eastAsia="標楷體" w:hAnsi="Times New Roman" w:cs="Times New Roman" w:hint="eastAsia"/>
          <w:sz w:val="28"/>
          <w:szCs w:val="28"/>
        </w:rPr>
        <w:t>氣罩開口面任</w:t>
      </w:r>
      <w:proofErr w:type="gramEnd"/>
      <w:r w:rsidR="00A4507E" w:rsidRPr="0009215C">
        <w:rPr>
          <w:rFonts w:ascii="Times New Roman" w:eastAsia="標楷體" w:hAnsi="Times New Roman" w:cs="Times New Roman" w:hint="eastAsia"/>
          <w:sz w:val="28"/>
          <w:szCs w:val="28"/>
        </w:rPr>
        <w:t>一點</w:t>
      </w:r>
      <w:r w:rsidR="004E7D83" w:rsidRPr="0009215C">
        <w:rPr>
          <w:rFonts w:ascii="Times New Roman" w:eastAsia="標楷體" w:hAnsi="Times New Roman" w:cs="Times New Roman" w:hint="eastAsia"/>
          <w:sz w:val="28"/>
          <w:szCs w:val="28"/>
        </w:rPr>
        <w:t>風速</w:t>
      </w:r>
      <w:r w:rsidR="00932192" w:rsidRPr="0009215C">
        <w:rPr>
          <w:rFonts w:ascii="Times New Roman" w:eastAsia="標楷體" w:hAnsi="Times New Roman" w:cs="Times New Roman" w:hint="eastAsia"/>
          <w:sz w:val="28"/>
          <w:szCs w:val="28"/>
        </w:rPr>
        <w:t>須大於</w:t>
      </w:r>
      <w:r w:rsidR="00932192" w:rsidRPr="0009215C">
        <w:rPr>
          <w:rFonts w:ascii="Times New Roman" w:eastAsia="標楷體" w:hAnsi="Times New Roman" w:cs="Times New Roman" w:hint="eastAsia"/>
          <w:sz w:val="28"/>
          <w:szCs w:val="28"/>
        </w:rPr>
        <w:t>0.5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公尺</w:t>
      </w:r>
      <w:r w:rsidR="00932192" w:rsidRPr="0009215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秒</w:t>
      </w:r>
      <w:r w:rsidR="00002BA6" w:rsidRPr="0009215C">
        <w:rPr>
          <w:rFonts w:ascii="Times New Roman" w:eastAsia="標楷體" w:hAnsi="Times New Roman" w:cs="Times New Roman" w:hint="eastAsia"/>
          <w:sz w:val="28"/>
          <w:szCs w:val="28"/>
        </w:rPr>
        <w:t>，未</w:t>
      </w:r>
      <w:proofErr w:type="gramStart"/>
      <w:r w:rsidR="00002BA6"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上吸</w:t>
      </w:r>
      <w:proofErr w:type="gramStart"/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式氣罩</w:t>
      </w:r>
      <w:r w:rsidR="00883456" w:rsidRPr="0009215C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氣罩口</w:t>
      </w:r>
      <w:proofErr w:type="gramEnd"/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風速須大於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公尺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3439B2" w:rsidRPr="0009215C">
        <w:rPr>
          <w:rFonts w:ascii="Times New Roman" w:eastAsia="標楷體" w:hAnsi="Times New Roman" w:cs="Times New Roman" w:hint="eastAsia"/>
          <w:sz w:val="28"/>
          <w:szCs w:val="28"/>
        </w:rPr>
        <w:t>秒</w:t>
      </w:r>
      <w:r w:rsidR="004C406F" w:rsidRPr="0009215C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B7013" w:rsidRPr="0009215C">
        <w:rPr>
          <w:rFonts w:ascii="Times New Roman" w:eastAsia="標楷體" w:hAnsi="Times New Roman" w:cs="Times New Roman" w:hint="eastAsia"/>
          <w:sz w:val="28"/>
          <w:szCs w:val="28"/>
        </w:rPr>
        <w:t>無法穩定</w:t>
      </w:r>
      <w:r w:rsidR="003F39CC" w:rsidRPr="0009215C">
        <w:rPr>
          <w:rFonts w:ascii="Times New Roman" w:eastAsia="標楷體" w:hAnsi="Times New Roman" w:cs="Times New Roman" w:hint="eastAsia"/>
          <w:sz w:val="28"/>
          <w:szCs w:val="28"/>
        </w:rPr>
        <w:t>維持前述風速</w:t>
      </w:r>
      <w:r w:rsidR="001867E8" w:rsidRPr="0009215C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3B7013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則須以</w:t>
      </w:r>
      <w:proofErr w:type="gramStart"/>
      <w:r w:rsidR="00F758A2" w:rsidRPr="0009215C">
        <w:rPr>
          <w:rFonts w:ascii="Times New Roman" w:eastAsia="標楷體" w:hAnsi="Times New Roman" w:cs="Times New Roman"/>
          <w:sz w:val="28"/>
          <w:szCs w:val="28"/>
        </w:rPr>
        <w:t>發煙器</w:t>
      </w:r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產生煙流</w:t>
      </w:r>
      <w:proofErr w:type="gramEnd"/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判定，</w:t>
      </w:r>
      <w:r w:rsidR="00FF5F5B" w:rsidRPr="0009215C">
        <w:rPr>
          <w:rFonts w:ascii="Times New Roman" w:eastAsia="標楷體" w:hAnsi="Times New Roman" w:cs="Times New Roman" w:hint="eastAsia"/>
          <w:sz w:val="28"/>
          <w:szCs w:val="28"/>
        </w:rPr>
        <w:t>確定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污染源四周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之煙流及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污染源污染發生處之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煙流，須皆流入氣罩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A52D8D2" w14:textId="140681BB" w:rsidR="00E82502" w:rsidRPr="0009215C" w:rsidRDefault="00572EC1" w:rsidP="00B025EC">
      <w:pPr>
        <w:snapToGrid w:val="0"/>
        <w:spacing w:line="500" w:lineRule="exact"/>
        <w:ind w:leftChars="904" w:left="2422" w:hangingChars="90" w:hanging="2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D</w:t>
      </w:r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.</w:t>
      </w:r>
      <w:proofErr w:type="gramStart"/>
      <w:r w:rsidR="00E82502"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E82502" w:rsidRPr="0009215C">
        <w:rPr>
          <w:rFonts w:ascii="Times New Roman" w:eastAsia="標楷體" w:hAnsi="Times New Roman" w:cs="Times New Roman" w:hint="eastAsia"/>
          <w:sz w:val="28"/>
          <w:szCs w:val="28"/>
        </w:rPr>
        <w:t>移動</w:t>
      </w:r>
      <w:proofErr w:type="gramStart"/>
      <w:r w:rsidR="00E82502" w:rsidRPr="0009215C">
        <w:rPr>
          <w:rFonts w:ascii="Times New Roman" w:eastAsia="標楷體" w:hAnsi="Times New Roman" w:cs="Times New Roman" w:hint="eastAsia"/>
          <w:sz w:val="28"/>
          <w:szCs w:val="28"/>
        </w:rPr>
        <w:t>型氣罩</w:t>
      </w:r>
      <w:proofErr w:type="gramEnd"/>
      <w:r w:rsidR="00820DE0"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E82502" w:rsidRPr="0009215C">
        <w:rPr>
          <w:rFonts w:ascii="Times New Roman" w:eastAsia="標楷體" w:hAnsi="Times New Roman" w:cs="Times New Roman" w:hint="eastAsia"/>
          <w:sz w:val="28"/>
          <w:szCs w:val="28"/>
        </w:rPr>
        <w:t>具上下移動功能者</w:t>
      </w:r>
      <w:r w:rsidR="00820DE0" w:rsidRPr="0009215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E82502" w:rsidRPr="0009215C">
        <w:rPr>
          <w:rFonts w:ascii="Times New Roman" w:eastAsia="標楷體" w:hAnsi="Times New Roman" w:cs="Times New Roman" w:hint="eastAsia"/>
          <w:sz w:val="28"/>
          <w:szCs w:val="28"/>
        </w:rPr>
        <w:t>，操作時</w:t>
      </w:r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須符合前</w:t>
      </w:r>
      <w:proofErr w:type="gramStart"/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款氣罩與</w:t>
      </w:r>
      <w:proofErr w:type="gramEnd"/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污染源距離、</w:t>
      </w:r>
      <w:proofErr w:type="gramStart"/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氣罩開口面任</w:t>
      </w:r>
      <w:proofErr w:type="gramEnd"/>
      <w:r w:rsidR="00894AEF" w:rsidRPr="0009215C">
        <w:rPr>
          <w:rFonts w:ascii="Times New Roman" w:eastAsia="標楷體" w:hAnsi="Times New Roman" w:cs="Times New Roman" w:hint="eastAsia"/>
          <w:sz w:val="28"/>
          <w:szCs w:val="28"/>
        </w:rPr>
        <w:t>一點風速規定。</w:t>
      </w:r>
    </w:p>
    <w:p w14:paraId="4DED4F9D" w14:textId="299C2FB9" w:rsidR="00914C95" w:rsidRPr="0009215C" w:rsidRDefault="00914C95" w:rsidP="00B025EC">
      <w:pPr>
        <w:snapToGrid w:val="0"/>
        <w:spacing w:line="500" w:lineRule="exact"/>
        <w:ind w:leftChars="904" w:left="2422" w:hangingChars="90" w:hanging="2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E.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集氣系統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監測儀表設置位置可參考附表二。</w:t>
      </w:r>
    </w:p>
    <w:p w14:paraId="447B76BF" w14:textId="16C0A597" w:rsidR="00695325" w:rsidRPr="0009215C" w:rsidRDefault="004B5D16" w:rsidP="00736466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95325" w:rsidRPr="0009215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95325" w:rsidRPr="0009215C">
        <w:rPr>
          <w:rFonts w:ascii="Times New Roman" w:eastAsia="標楷體" w:hAnsi="Times New Roman"/>
          <w:sz w:val="28"/>
          <w:szCs w:val="28"/>
        </w:rPr>
        <w:t>防制設備</w:t>
      </w:r>
      <w:r w:rsidR="00695325" w:rsidRPr="0009215C">
        <w:rPr>
          <w:rFonts w:ascii="Times New Roman" w:eastAsia="標楷體" w:hAnsi="Times New Roman" w:hint="eastAsia"/>
          <w:sz w:val="28"/>
          <w:szCs w:val="28"/>
        </w:rPr>
        <w:t>規定：</w:t>
      </w:r>
    </w:p>
    <w:p w14:paraId="116567A1" w14:textId="3F67E915" w:rsidR="00097C50" w:rsidRPr="0009215C" w:rsidRDefault="00695325" w:rsidP="00097C50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(1)</w:t>
      </w:r>
      <w:r w:rsidR="001973D2" w:rsidRPr="0009215C">
        <w:rPr>
          <w:rFonts w:ascii="Times New Roman" w:eastAsia="標楷體" w:hAnsi="Times New Roman" w:hint="eastAsia"/>
          <w:sz w:val="28"/>
          <w:szCs w:val="28"/>
        </w:rPr>
        <w:t>廢氣內含</w:t>
      </w:r>
      <w:proofErr w:type="gramStart"/>
      <w:r w:rsidR="001973D2" w:rsidRPr="0009215C">
        <w:rPr>
          <w:rFonts w:ascii="Times New Roman" w:eastAsia="標楷體" w:hAnsi="Times New Roman" w:hint="eastAsia"/>
          <w:sz w:val="28"/>
          <w:szCs w:val="28"/>
        </w:rPr>
        <w:t>有油滴微粒</w:t>
      </w:r>
      <w:proofErr w:type="gramEnd"/>
      <w:r w:rsidR="001973D2" w:rsidRPr="0009215C">
        <w:rPr>
          <w:rFonts w:ascii="Times New Roman" w:eastAsia="標楷體" w:hAnsi="Times New Roman" w:hint="eastAsia"/>
          <w:sz w:val="28"/>
          <w:szCs w:val="28"/>
        </w:rPr>
        <w:t>時，將</w:t>
      </w:r>
      <w:r w:rsidR="00BE2BE8" w:rsidRPr="0009215C">
        <w:rPr>
          <w:rFonts w:ascii="Times New Roman" w:eastAsia="標楷體" w:hAnsi="Times New Roman" w:hint="eastAsia"/>
          <w:sz w:val="28"/>
          <w:szCs w:val="28"/>
        </w:rPr>
        <w:t>影響</w:t>
      </w:r>
      <w:r w:rsidR="001973D2" w:rsidRPr="0009215C">
        <w:rPr>
          <w:rFonts w:ascii="Times New Roman" w:eastAsia="標楷體" w:hAnsi="Times New Roman" w:hint="eastAsia"/>
          <w:sz w:val="28"/>
          <w:szCs w:val="28"/>
        </w:rPr>
        <w:t>防制設備</w:t>
      </w:r>
      <w:r w:rsidR="00BE2BE8" w:rsidRPr="0009215C">
        <w:rPr>
          <w:rFonts w:ascii="Times New Roman" w:eastAsia="標楷體" w:hAnsi="Times New Roman" w:hint="eastAsia"/>
          <w:sz w:val="28"/>
          <w:szCs w:val="28"/>
        </w:rPr>
        <w:t>效能，故</w:t>
      </w:r>
      <w:proofErr w:type="gramStart"/>
      <w:r w:rsidR="00BE2BE8" w:rsidRPr="0009215C">
        <w:rPr>
          <w:rFonts w:ascii="Times New Roman" w:eastAsia="標楷體" w:hAnsi="Times New Roman" w:hint="eastAsia"/>
          <w:sz w:val="28"/>
          <w:szCs w:val="28"/>
        </w:rPr>
        <w:t>前端須增</w:t>
      </w:r>
      <w:proofErr w:type="gramEnd"/>
      <w:r w:rsidR="00BE2BE8" w:rsidRPr="0009215C">
        <w:rPr>
          <w:rFonts w:ascii="Times New Roman" w:eastAsia="標楷體" w:hAnsi="Times New Roman" w:hint="eastAsia"/>
          <w:sz w:val="28"/>
          <w:szCs w:val="28"/>
        </w:rPr>
        <w:t>設前處理設備</w:t>
      </w:r>
      <w:proofErr w:type="gramStart"/>
      <w:r w:rsidR="00BE2BE8" w:rsidRPr="0009215C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BE2BE8" w:rsidRPr="0009215C">
        <w:rPr>
          <w:rFonts w:ascii="Times New Roman" w:eastAsia="標楷體" w:hAnsi="Times New Roman" w:hint="eastAsia"/>
          <w:sz w:val="28"/>
          <w:szCs w:val="28"/>
        </w:rPr>
        <w:t>如：濾網、擋板、水</w:t>
      </w:r>
      <w:proofErr w:type="gramStart"/>
      <w:r w:rsidR="00BE2BE8" w:rsidRPr="0009215C">
        <w:rPr>
          <w:rFonts w:ascii="Times New Roman" w:eastAsia="標楷體" w:hAnsi="Times New Roman" w:hint="eastAsia"/>
          <w:sz w:val="28"/>
          <w:szCs w:val="28"/>
        </w:rPr>
        <w:t>幕式除油煙</w:t>
      </w:r>
      <w:proofErr w:type="gramEnd"/>
      <w:r w:rsidR="00BE2BE8" w:rsidRPr="0009215C">
        <w:rPr>
          <w:rFonts w:ascii="Times New Roman" w:eastAsia="標楷體" w:hAnsi="Times New Roman" w:hint="eastAsia"/>
          <w:sz w:val="28"/>
          <w:szCs w:val="28"/>
        </w:rPr>
        <w:t>罩、不</w:t>
      </w:r>
      <w:proofErr w:type="gramStart"/>
      <w:r w:rsidR="00BE2BE8" w:rsidRPr="0009215C">
        <w:rPr>
          <w:rFonts w:ascii="Times New Roman" w:eastAsia="標楷體" w:hAnsi="Times New Roman" w:hint="eastAsia"/>
          <w:sz w:val="28"/>
          <w:szCs w:val="28"/>
        </w:rPr>
        <w:t>銹鋼檔板</w:t>
      </w:r>
      <w:proofErr w:type="gramEnd"/>
      <w:r w:rsidR="00BE2BE8" w:rsidRPr="0009215C">
        <w:rPr>
          <w:rFonts w:ascii="Times New Roman" w:eastAsia="標楷體" w:hAnsi="Times New Roman" w:hint="eastAsia"/>
          <w:sz w:val="28"/>
          <w:szCs w:val="28"/>
        </w:rPr>
        <w:t>、不</w:t>
      </w:r>
      <w:proofErr w:type="gramStart"/>
      <w:r w:rsidR="00BE2BE8" w:rsidRPr="0009215C">
        <w:rPr>
          <w:rFonts w:ascii="Times New Roman" w:eastAsia="標楷體" w:hAnsi="Times New Roman" w:hint="eastAsia"/>
          <w:sz w:val="28"/>
          <w:szCs w:val="28"/>
        </w:rPr>
        <w:t>銹鋼濾</w:t>
      </w:r>
      <w:proofErr w:type="gramEnd"/>
      <w:r w:rsidR="00BE2BE8" w:rsidRPr="0009215C">
        <w:rPr>
          <w:rFonts w:ascii="Times New Roman" w:eastAsia="標楷體" w:hAnsi="Times New Roman" w:hint="eastAsia"/>
          <w:sz w:val="28"/>
          <w:szCs w:val="28"/>
        </w:rPr>
        <w:t>網、陶瓷濾網等</w:t>
      </w:r>
      <w:proofErr w:type="gramStart"/>
      <w:r w:rsidR="00BE2BE8" w:rsidRPr="0009215C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="009E2901" w:rsidRPr="0009215C">
        <w:rPr>
          <w:rFonts w:ascii="Times New Roman" w:eastAsia="標楷體" w:hAnsi="Times New Roman" w:hint="eastAsia"/>
          <w:sz w:val="28"/>
          <w:szCs w:val="28"/>
        </w:rPr>
        <w:t>，且前處理設備須有維護保養項目。</w:t>
      </w:r>
      <w:r w:rsidR="00097C50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水幕</w:t>
      </w:r>
      <w:proofErr w:type="gramStart"/>
      <w:r w:rsidR="00097C50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式除油煙罩對</w:t>
      </w:r>
      <w:proofErr w:type="gramEnd"/>
      <w:r w:rsidR="00097C50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異味有處理</w:t>
      </w:r>
      <w:r w:rsidR="00894BE0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效果</w:t>
      </w:r>
      <w:r w:rsidR="00097C50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，但屬於前處理設備，故不宜列為防制設備。</w:t>
      </w:r>
    </w:p>
    <w:p w14:paraId="05FC4F70" w14:textId="5BA371D9" w:rsidR="00695325" w:rsidRPr="0009215C" w:rsidRDefault="00B83938" w:rsidP="00097C50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(2)</w:t>
      </w:r>
      <w:r w:rsidR="00695325" w:rsidRPr="0009215C">
        <w:rPr>
          <w:rFonts w:ascii="Times New Roman" w:eastAsia="標楷體" w:hAnsi="Times New Roman" w:cs="Times New Roman" w:hint="eastAsia"/>
          <w:sz w:val="28"/>
          <w:szCs w:val="28"/>
        </w:rPr>
        <w:t>污染防制設備須對油煙、異味污染物進行去除及處理，</w:t>
      </w:r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不宜僅設置靜電</w:t>
      </w:r>
      <w:proofErr w:type="gramStart"/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集塵器</w:t>
      </w:r>
      <w:proofErr w:type="gramEnd"/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95325" w:rsidRPr="0009215C">
        <w:rPr>
          <w:rFonts w:ascii="Times New Roman" w:eastAsia="標楷體" w:hAnsi="Times New Roman" w:cs="Times New Roman" w:hint="eastAsia"/>
          <w:sz w:val="28"/>
          <w:szCs w:val="28"/>
        </w:rPr>
        <w:t>須設置異味污染物防制設備。</w:t>
      </w:r>
    </w:p>
    <w:p w14:paraId="16098418" w14:textId="0C0A4C83" w:rsidR="00742BAB" w:rsidRPr="0009215C" w:rsidRDefault="00F278AC" w:rsidP="00695325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6E1752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3</w:t>
      </w: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="00742BA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當廢氣內含</w:t>
      </w:r>
      <w:proofErr w:type="gramStart"/>
      <w:r w:rsidR="00742BA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有油滴微粒</w:t>
      </w:r>
      <w:proofErr w:type="gramEnd"/>
      <w:r w:rsidR="00742BA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時，將導致活性碳吸附設備的活性碳</w:t>
      </w:r>
      <w:r w:rsidR="00097C50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之</w:t>
      </w:r>
      <w:r w:rsidR="00097C50" w:rsidRPr="0009215C">
        <w:rPr>
          <w:rFonts w:ascii="Times New Roman" w:eastAsia="標楷體" w:hAnsi="Times New Roman" w:cs="Times New Roman"/>
          <w:bCs/>
          <w:sz w:val="28"/>
          <w:szCs w:val="28"/>
        </w:rPr>
        <w:t>孔隙阻塞降低其吸附能力</w:t>
      </w:r>
      <w:r w:rsidR="00742BA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D15E77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不宜僅設置</w:t>
      </w:r>
      <w:r w:rsidR="00A619C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活性碳吸</w:t>
      </w:r>
      <w:r w:rsidR="00A619C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lastRenderedPageBreak/>
        <w:t>附設備，</w:t>
      </w:r>
      <w:r w:rsidR="00742BA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須搭配</w:t>
      </w:r>
      <w:r w:rsidR="00742BAB" w:rsidRPr="0009215C">
        <w:rPr>
          <w:rFonts w:ascii="Times New Roman" w:eastAsia="標楷體" w:hAnsi="Times New Roman" w:cs="Times New Roman" w:hint="eastAsia"/>
          <w:sz w:val="28"/>
          <w:szCs w:val="28"/>
        </w:rPr>
        <w:t>靜電</w:t>
      </w:r>
      <w:proofErr w:type="gramStart"/>
      <w:r w:rsidR="00742BAB" w:rsidRPr="0009215C">
        <w:rPr>
          <w:rFonts w:ascii="Times New Roman" w:eastAsia="標楷體" w:hAnsi="Times New Roman" w:cs="Times New Roman" w:hint="eastAsia"/>
          <w:sz w:val="28"/>
          <w:szCs w:val="28"/>
        </w:rPr>
        <w:t>集塵器</w:t>
      </w:r>
      <w:proofErr w:type="gramEnd"/>
      <w:r w:rsidR="005A4588" w:rsidRPr="0009215C">
        <w:rPr>
          <w:rFonts w:ascii="Times New Roman" w:eastAsia="標楷體" w:hAnsi="Times New Roman" w:cs="Times New Roman" w:hint="eastAsia"/>
          <w:sz w:val="28"/>
          <w:szCs w:val="28"/>
        </w:rPr>
        <w:t>，或其他具相同效能之防制設備</w:t>
      </w:r>
      <w:r w:rsidR="00742BA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14:paraId="555FD27F" w14:textId="7C7E7933" w:rsidR="00506326" w:rsidRPr="0009215C" w:rsidRDefault="00506326" w:rsidP="00506326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1752" w:rsidRPr="0009215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洗滌設備串聯活性碳吸附設備</w:t>
      </w:r>
      <w:r w:rsidR="00097C50" w:rsidRPr="0009215C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，洗滌設備及活性碳吸附設備間，</w:t>
      </w: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須設置除水裝置或裝備，以免影響活性碳效能。</w:t>
      </w:r>
    </w:p>
    <w:p w14:paraId="72447161" w14:textId="285371D1" w:rsidR="002D0834" w:rsidRPr="0009215C" w:rsidRDefault="005223C0" w:rsidP="005223C0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E27F13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6</w:t>
      </w: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proofErr w:type="gramStart"/>
      <w:r w:rsidR="0034444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採</w:t>
      </w:r>
      <w:proofErr w:type="gramEnd"/>
      <w:r w:rsidR="0034444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濕式靜電</w:t>
      </w:r>
      <w:proofErr w:type="gramStart"/>
      <w:r w:rsidR="00FF73A8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集塵器</w:t>
      </w:r>
      <w:r w:rsidR="0034444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者</w:t>
      </w:r>
      <w:proofErr w:type="gramEnd"/>
      <w:r w:rsidR="0034444B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，建議搭配設置油水分離池，以減少廢液產出。</w:t>
      </w:r>
    </w:p>
    <w:p w14:paraId="51FFF8D4" w14:textId="101CAF91" w:rsidR="00841805" w:rsidRPr="0009215C" w:rsidRDefault="00841805" w:rsidP="00841805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E27F13"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7</w:t>
      </w:r>
      <w:r w:rsidRPr="0009215C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靜電集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塵器集塵板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清理頻率及洗滌設備洗滌液更換頻率，</w:t>
      </w:r>
      <w:r w:rsidR="00ED1D9A" w:rsidRPr="0009215C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依附表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內容進行清理及更換。</w:t>
      </w:r>
    </w:p>
    <w:p w14:paraId="5815501A" w14:textId="15F4E448" w:rsidR="00C87FDC" w:rsidRPr="0009215C" w:rsidRDefault="00C87FDC" w:rsidP="00841805">
      <w:pPr>
        <w:snapToGrid w:val="0"/>
        <w:spacing w:line="500" w:lineRule="exact"/>
        <w:ind w:leftChars="767" w:left="2166" w:hangingChars="116" w:hanging="3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(8)</w:t>
      </w:r>
      <w:r w:rsidR="00DE123D" w:rsidRPr="0009215C">
        <w:rPr>
          <w:rFonts w:ascii="Times New Roman" w:eastAsia="標楷體" w:hAnsi="Times New Roman" w:cs="Times New Roman" w:hint="eastAsia"/>
          <w:sz w:val="28"/>
          <w:szCs w:val="28"/>
        </w:rPr>
        <w:t>防制設備設置案例可參考附件二。</w:t>
      </w:r>
    </w:p>
    <w:p w14:paraId="4ECACB6F" w14:textId="44527CCC" w:rsidR="005F235F" w:rsidRPr="0009215C" w:rsidRDefault="00823E10" w:rsidP="00C92875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81797F" w:rsidRPr="0009215C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）防制設備操作條件相關規定：</w:t>
      </w:r>
      <w:r w:rsidR="00994DFE" w:rsidRPr="0009215C">
        <w:rPr>
          <w:rFonts w:ascii="Times New Roman" w:eastAsia="標楷體" w:hAnsi="Times New Roman" w:hint="eastAsia"/>
          <w:sz w:val="28"/>
          <w:szCs w:val="28"/>
        </w:rPr>
        <w:t>防制設備監測儀表優先採用自動</w:t>
      </w:r>
      <w:r w:rsidR="00F758A2" w:rsidRPr="0009215C">
        <w:rPr>
          <w:rFonts w:ascii="Times New Roman" w:eastAsia="標楷體" w:hAnsi="Times New Roman" w:hint="eastAsia"/>
          <w:sz w:val="28"/>
          <w:szCs w:val="28"/>
        </w:rPr>
        <w:t>記</w:t>
      </w:r>
      <w:r w:rsidR="00994DFE" w:rsidRPr="0009215C">
        <w:rPr>
          <w:rFonts w:ascii="Times New Roman" w:eastAsia="標楷體" w:hAnsi="Times New Roman" w:hint="eastAsia"/>
          <w:sz w:val="28"/>
          <w:szCs w:val="28"/>
        </w:rPr>
        <w:t>錄為原則。</w:t>
      </w:r>
    </w:p>
    <w:p w14:paraId="0C074680" w14:textId="77777777" w:rsidR="00D4572F" w:rsidRPr="0009215C" w:rsidRDefault="00823E10" w:rsidP="00C92875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81797F" w:rsidRPr="0009215C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）排放管道相關規定：</w:t>
      </w:r>
    </w:p>
    <w:p w14:paraId="04F8D14C" w14:textId="3F058A02" w:rsidR="00823E10" w:rsidRPr="0009215C" w:rsidRDefault="00DF4705" w:rsidP="00DF4705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823E10" w:rsidRPr="0009215C">
        <w:rPr>
          <w:rFonts w:ascii="Times New Roman" w:eastAsia="標楷體" w:hAnsi="Times New Roman" w:cs="Times New Roman" w:hint="eastAsia"/>
          <w:sz w:val="28"/>
          <w:szCs w:val="28"/>
        </w:rPr>
        <w:t>依空氣污染防制法</w:t>
      </w:r>
      <w:r w:rsidR="00823E10" w:rsidRPr="0009215C">
        <w:rPr>
          <w:rFonts w:ascii="Times New Roman" w:eastAsia="標楷體" w:hAnsi="Times New Roman" w:cs="Times New Roman"/>
          <w:sz w:val="28"/>
          <w:szCs w:val="28"/>
        </w:rPr>
        <w:t>（以下簡稱</w:t>
      </w:r>
      <w:r w:rsidR="00823E10" w:rsidRPr="0009215C">
        <w:rPr>
          <w:rFonts w:ascii="Times New Roman" w:eastAsia="標楷體" w:hAnsi="Times New Roman" w:cs="Times New Roman" w:hint="eastAsia"/>
          <w:sz w:val="28"/>
          <w:szCs w:val="28"/>
        </w:rPr>
        <w:t>空污法）及相關規定進行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檢測</w:t>
      </w:r>
      <w:r w:rsidR="00823E10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4414E" w:rsidRPr="0009215C">
        <w:rPr>
          <w:rFonts w:ascii="Times New Roman" w:eastAsia="標楷體" w:hAnsi="Times New Roman" w:hint="eastAsia"/>
          <w:sz w:val="28"/>
          <w:szCs w:val="28"/>
        </w:rPr>
        <w:t>排放管道檢測項目增加異味</w:t>
      </w:r>
      <w:r w:rsidR="005E397F" w:rsidRPr="0009215C">
        <w:rPr>
          <w:rFonts w:ascii="Times New Roman" w:eastAsia="標楷體" w:hAnsi="Times New Roman" w:hint="eastAsia"/>
          <w:sz w:val="28"/>
          <w:szCs w:val="28"/>
        </w:rPr>
        <w:t>，並</w:t>
      </w:r>
      <w:r w:rsidR="00823E10" w:rsidRPr="0009215C">
        <w:rPr>
          <w:rFonts w:ascii="Times New Roman" w:eastAsia="標楷體" w:hAnsi="Times New Roman" w:cs="Times New Roman" w:hint="eastAsia"/>
          <w:sz w:val="28"/>
          <w:szCs w:val="28"/>
        </w:rPr>
        <w:t>檢視符合「檢查鑑定公私場所空氣污染物排放狀況之</w:t>
      </w:r>
      <w:proofErr w:type="gramStart"/>
      <w:r w:rsidR="00823E10"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823E10" w:rsidRPr="0009215C">
        <w:rPr>
          <w:rFonts w:ascii="Times New Roman" w:eastAsia="標楷體" w:hAnsi="Times New Roman" w:cs="Times New Roman" w:hint="eastAsia"/>
          <w:sz w:val="28"/>
          <w:szCs w:val="28"/>
        </w:rPr>
        <w:t>樣設施規範」。</w:t>
      </w:r>
      <w:r w:rsidR="0057380E" w:rsidRPr="0009215C">
        <w:rPr>
          <w:rFonts w:ascii="Times New Roman" w:eastAsia="標楷體" w:hAnsi="Times New Roman" w:cs="Times New Roman" w:hint="eastAsia"/>
          <w:sz w:val="28"/>
          <w:szCs w:val="28"/>
        </w:rPr>
        <w:t>經本局認定或前一年</w:t>
      </w:r>
      <w:r w:rsidR="00B04460" w:rsidRPr="0009215C">
        <w:rPr>
          <w:rFonts w:ascii="Times New Roman" w:eastAsia="標楷體" w:hAnsi="Times New Roman" w:cs="Times New Roman" w:hint="eastAsia"/>
          <w:sz w:val="28"/>
          <w:szCs w:val="28"/>
        </w:rPr>
        <w:t>遭</w:t>
      </w:r>
      <w:r w:rsidR="0057380E" w:rsidRPr="0009215C">
        <w:rPr>
          <w:rFonts w:ascii="Times New Roman" w:eastAsia="標楷體" w:hAnsi="Times New Roman" w:cs="Times New Roman" w:hint="eastAsia"/>
          <w:sz w:val="28"/>
          <w:szCs w:val="28"/>
        </w:rPr>
        <w:t>陳情三次</w:t>
      </w:r>
      <w:r w:rsidR="0057380E" w:rsidRPr="0009215C">
        <w:rPr>
          <w:rFonts w:ascii="Times New Roman" w:eastAsia="標楷體" w:hAnsi="Times New Roman" w:cs="Times New Roman"/>
          <w:sz w:val="28"/>
          <w:szCs w:val="28"/>
        </w:rPr>
        <w:t>(</w:t>
      </w:r>
      <w:r w:rsidR="0057380E" w:rsidRPr="0009215C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57380E" w:rsidRPr="0009215C">
        <w:rPr>
          <w:rFonts w:ascii="Times New Roman" w:eastAsia="標楷體" w:hAnsi="Times New Roman" w:cs="Times New Roman"/>
          <w:sz w:val="28"/>
          <w:szCs w:val="28"/>
        </w:rPr>
        <w:t>)</w:t>
      </w:r>
      <w:r w:rsidR="0057380E" w:rsidRPr="0009215C">
        <w:rPr>
          <w:rFonts w:ascii="Times New Roman" w:eastAsia="標楷體" w:hAnsi="Times New Roman" w:cs="Times New Roman" w:hint="eastAsia"/>
          <w:sz w:val="28"/>
          <w:szCs w:val="28"/>
        </w:rPr>
        <w:t>以上之高陳情對象，試車檢測</w:t>
      </w:r>
      <w:r w:rsidR="001A3D8A" w:rsidRPr="0009215C">
        <w:rPr>
          <w:rFonts w:ascii="Times New Roman" w:eastAsia="標楷體" w:hAnsi="Times New Roman" w:cs="Times New Roman" w:hint="eastAsia"/>
          <w:sz w:val="28"/>
          <w:szCs w:val="28"/>
        </w:rPr>
        <w:t>宜</w:t>
      </w:r>
      <w:r w:rsidR="0057380E" w:rsidRPr="0009215C">
        <w:rPr>
          <w:rFonts w:ascii="Times New Roman" w:eastAsia="標楷體" w:hAnsi="Times New Roman" w:cs="Times New Roman" w:hint="eastAsia"/>
          <w:sz w:val="28"/>
          <w:szCs w:val="28"/>
        </w:rPr>
        <w:t>增加檢測</w:t>
      </w:r>
      <w:r w:rsidR="00207EE9" w:rsidRPr="0009215C">
        <w:rPr>
          <w:rFonts w:ascii="Times New Roman" w:eastAsia="標楷體" w:hAnsi="Times New Roman" w:cs="Times New Roman" w:hint="eastAsia"/>
          <w:sz w:val="28"/>
          <w:szCs w:val="28"/>
        </w:rPr>
        <w:t>具代表性之空氣污染物</w:t>
      </w:r>
      <w:r w:rsidR="005257D6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6253E" w:rsidRPr="0009215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257D6" w:rsidRPr="0009215C">
        <w:rPr>
          <w:rFonts w:ascii="Times New Roman" w:eastAsia="標楷體" w:hAnsi="Times New Roman" w:cs="Times New Roman" w:hint="eastAsia"/>
          <w:sz w:val="28"/>
          <w:szCs w:val="28"/>
        </w:rPr>
        <w:t>確認符合</w:t>
      </w:r>
      <w:r w:rsidR="009E0B7B" w:rsidRPr="0009215C">
        <w:rPr>
          <w:rFonts w:ascii="Times New Roman" w:eastAsia="標楷體" w:hAnsi="Times New Roman" w:cs="Times New Roman" w:hint="eastAsia"/>
          <w:sz w:val="28"/>
          <w:szCs w:val="28"/>
        </w:rPr>
        <w:t>「固定污染源空氣污染物排放標準」</w:t>
      </w:r>
      <w:r w:rsidR="0057380E" w:rsidRPr="0009215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D1DA9A5" w14:textId="6C9E2E69" w:rsidR="00D4572F" w:rsidRPr="0009215C" w:rsidRDefault="004E07B2" w:rsidP="007E4DA1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851C1" w:rsidRPr="0009215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4572F" w:rsidRPr="0009215C">
        <w:rPr>
          <w:rFonts w:ascii="Times New Roman" w:eastAsia="標楷體" w:hAnsi="Times New Roman" w:cs="Times New Roman" w:hint="eastAsia"/>
          <w:sz w:val="28"/>
          <w:szCs w:val="28"/>
        </w:rPr>
        <w:t>食品</w:t>
      </w:r>
      <w:r w:rsidR="00672622" w:rsidRPr="0009215C">
        <w:rPr>
          <w:rFonts w:ascii="Times New Roman" w:eastAsia="標楷體" w:hAnsi="Times New Roman" w:cs="Times New Roman" w:hint="eastAsia"/>
          <w:sz w:val="28"/>
          <w:szCs w:val="28"/>
        </w:rPr>
        <w:t>製造程序之</w:t>
      </w:r>
      <w:r w:rsidR="00D4572F" w:rsidRPr="0009215C">
        <w:rPr>
          <w:rFonts w:ascii="Times New Roman" w:eastAsia="標楷體" w:hAnsi="Times New Roman" w:cs="Times New Roman" w:hint="eastAsia"/>
          <w:sz w:val="28"/>
          <w:szCs w:val="28"/>
        </w:rPr>
        <w:t>鍋爐屬於非常態性開啟</w:t>
      </w:r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D4572F" w:rsidRPr="0009215C">
        <w:rPr>
          <w:rFonts w:ascii="Times New Roman" w:eastAsia="標楷體" w:hAnsi="Times New Roman" w:cs="Times New Roman" w:hint="eastAsia"/>
          <w:sz w:val="28"/>
          <w:szCs w:val="28"/>
        </w:rPr>
        <w:t>，倘若操作時間無法支持全程檢測，</w:t>
      </w:r>
      <w:r w:rsidR="001E031A" w:rsidRPr="0009215C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672622" w:rsidRPr="0009215C">
        <w:rPr>
          <w:rFonts w:ascii="Times New Roman" w:eastAsia="標楷體" w:hAnsi="Times New Roman" w:cs="Times New Roman" w:hint="eastAsia"/>
          <w:sz w:val="28"/>
          <w:szCs w:val="28"/>
        </w:rPr>
        <w:t>排放濃度計算結果</w:t>
      </w:r>
      <w:r w:rsidR="00D4572F" w:rsidRPr="0009215C">
        <w:rPr>
          <w:rFonts w:ascii="Times New Roman" w:eastAsia="標楷體" w:hAnsi="Times New Roman" w:cs="Times New Roman" w:hint="eastAsia"/>
          <w:sz w:val="28"/>
          <w:szCs w:val="28"/>
        </w:rPr>
        <w:t>小於排放標準</w:t>
      </w:r>
      <w:r w:rsidR="00CC4DA7" w:rsidRPr="0009215C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D4572F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E031A" w:rsidRPr="0009215C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B04460" w:rsidRPr="0009215C">
        <w:rPr>
          <w:rFonts w:ascii="Times New Roman" w:eastAsia="標楷體" w:hAnsi="Times New Roman" w:cs="Times New Roman" w:hint="eastAsia"/>
          <w:sz w:val="28"/>
          <w:szCs w:val="28"/>
        </w:rPr>
        <w:t>檢具</w:t>
      </w:r>
      <w:r w:rsidR="001E031A" w:rsidRPr="0009215C">
        <w:rPr>
          <w:rFonts w:ascii="Times New Roman" w:eastAsia="標楷體" w:hAnsi="Times New Roman" w:cs="Times New Roman" w:hint="eastAsia"/>
          <w:sz w:val="28"/>
          <w:szCs w:val="28"/>
        </w:rPr>
        <w:t>佐證</w:t>
      </w:r>
      <w:r w:rsidR="00B04460" w:rsidRPr="0009215C">
        <w:rPr>
          <w:rFonts w:ascii="Times New Roman" w:eastAsia="標楷體" w:hAnsi="Times New Roman" w:cs="Times New Roman" w:hint="eastAsia"/>
          <w:sz w:val="28"/>
          <w:szCs w:val="28"/>
        </w:rPr>
        <w:t>資料</w:t>
      </w:r>
      <w:r w:rsidR="001E031A" w:rsidRPr="0009215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04460" w:rsidRPr="0009215C">
        <w:rPr>
          <w:rFonts w:ascii="Times New Roman" w:eastAsia="標楷體" w:hAnsi="Times New Roman" w:cs="Times New Roman" w:hint="eastAsia"/>
          <w:sz w:val="28"/>
          <w:szCs w:val="28"/>
        </w:rPr>
        <w:t>經機關認定後</w:t>
      </w:r>
      <w:r w:rsidR="00CC4DA7" w:rsidRPr="0009215C">
        <w:rPr>
          <w:rFonts w:ascii="Times New Roman" w:eastAsia="標楷體" w:hAnsi="Times New Roman" w:cs="Times New Roman" w:hint="eastAsia"/>
          <w:sz w:val="28"/>
          <w:szCs w:val="28"/>
        </w:rPr>
        <w:t>不須</w:t>
      </w:r>
      <w:r w:rsidR="00D4572F" w:rsidRPr="0009215C">
        <w:rPr>
          <w:rFonts w:ascii="Times New Roman" w:eastAsia="標楷體" w:hAnsi="Times New Roman" w:cs="Times New Roman" w:hint="eastAsia"/>
          <w:sz w:val="28"/>
          <w:szCs w:val="28"/>
        </w:rPr>
        <w:t>再以檢測驗證。</w:t>
      </w:r>
    </w:p>
    <w:p w14:paraId="08BD8C6B" w14:textId="0E17A20E" w:rsidR="00C851C1" w:rsidRPr="0009215C" w:rsidRDefault="00C851C1" w:rsidP="007E4DA1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、前述無法執行試車檢測者，仍須依「檢查鑑定公私場所空氣污染物排放狀況之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樣設施規範」設置</w:t>
      </w:r>
      <w:proofErr w:type="gramStart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09215C">
        <w:rPr>
          <w:rFonts w:ascii="Times New Roman" w:eastAsia="標楷體" w:hAnsi="Times New Roman" w:cs="Times New Roman" w:hint="eastAsia"/>
          <w:sz w:val="28"/>
          <w:szCs w:val="28"/>
        </w:rPr>
        <w:t>樣平台，供機關檢查及鑑定其空氣污染物排放狀況。</w:t>
      </w:r>
    </w:p>
    <w:p w14:paraId="58820043" w14:textId="5FA69FD9" w:rsidR="00823E10" w:rsidRPr="0009215C" w:rsidRDefault="00823E10" w:rsidP="00C92875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81797F" w:rsidRPr="0009215C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758A2" w:rsidRPr="0009215C">
        <w:rPr>
          <w:rFonts w:ascii="Times New Roman" w:eastAsia="標楷體" w:hAnsi="Times New Roman" w:cs="Times New Roman" w:hint="eastAsia"/>
          <w:sz w:val="28"/>
          <w:szCs w:val="28"/>
        </w:rPr>
        <w:t>操作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紀錄相關規定：</w:t>
      </w:r>
    </w:p>
    <w:p w14:paraId="3AACC93A" w14:textId="759FDEEB" w:rsidR="00B76F32" w:rsidRPr="0009215C" w:rsidRDefault="00B76F32" w:rsidP="00B76F32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/>
          <w:sz w:val="28"/>
          <w:szCs w:val="28"/>
        </w:rPr>
        <w:t>1</w:t>
      </w:r>
      <w:r w:rsidRPr="0009215C">
        <w:rPr>
          <w:rFonts w:ascii="Times New Roman" w:eastAsia="標楷體" w:hAnsi="Times New Roman"/>
          <w:sz w:val="28"/>
          <w:szCs w:val="28"/>
        </w:rPr>
        <w:t>、原物料用量以每日</w:t>
      </w:r>
      <w:r w:rsidR="00F758A2" w:rsidRPr="0009215C">
        <w:rPr>
          <w:rFonts w:ascii="Times New Roman" w:eastAsia="標楷體" w:hAnsi="Times New Roman" w:hint="eastAsia"/>
          <w:sz w:val="28"/>
          <w:szCs w:val="28"/>
        </w:rPr>
        <w:t>記</w:t>
      </w:r>
      <w:r w:rsidRPr="0009215C">
        <w:rPr>
          <w:rFonts w:ascii="Times New Roman" w:eastAsia="標楷體" w:hAnsi="Times New Roman"/>
          <w:sz w:val="28"/>
          <w:szCs w:val="28"/>
        </w:rPr>
        <w:t>錄為原則，</w:t>
      </w:r>
      <w:r w:rsidRPr="0009215C">
        <w:rPr>
          <w:rFonts w:ascii="Times New Roman" w:eastAsia="標楷體" w:hAnsi="Times New Roman" w:hint="eastAsia"/>
          <w:sz w:val="28"/>
          <w:szCs w:val="28"/>
        </w:rPr>
        <w:t>經本局認可得修改頻率</w:t>
      </w:r>
      <w:r w:rsidRPr="0009215C">
        <w:rPr>
          <w:rFonts w:ascii="Times New Roman" w:eastAsia="標楷體" w:hAnsi="Times New Roman"/>
          <w:sz w:val="28"/>
          <w:szCs w:val="28"/>
        </w:rPr>
        <w:t>。</w:t>
      </w:r>
    </w:p>
    <w:p w14:paraId="11B08B31" w14:textId="77777777" w:rsidR="00B76F32" w:rsidRPr="0009215C" w:rsidRDefault="00B76F32" w:rsidP="00B76F32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/>
          <w:sz w:val="28"/>
          <w:szCs w:val="28"/>
        </w:rPr>
        <w:lastRenderedPageBreak/>
        <w:t>2</w:t>
      </w:r>
      <w:r w:rsidRPr="0009215C">
        <w:rPr>
          <w:rFonts w:ascii="Times New Roman" w:eastAsia="標楷體" w:hAnsi="Times New Roman"/>
          <w:sz w:val="28"/>
          <w:szCs w:val="28"/>
        </w:rPr>
        <w:t>、</w:t>
      </w:r>
      <w:proofErr w:type="gramStart"/>
      <w:r w:rsidRPr="0009215C">
        <w:rPr>
          <w:rFonts w:ascii="Times New Roman" w:eastAsia="標楷體" w:hAnsi="Times New Roman"/>
          <w:sz w:val="28"/>
          <w:szCs w:val="28"/>
        </w:rPr>
        <w:t>集氣系統</w:t>
      </w:r>
      <w:proofErr w:type="gramEnd"/>
      <w:r w:rsidRPr="0009215C">
        <w:rPr>
          <w:rFonts w:ascii="Times New Roman" w:eastAsia="標楷體" w:hAnsi="Times New Roman"/>
          <w:sz w:val="28"/>
          <w:szCs w:val="28"/>
        </w:rPr>
        <w:t>及防制設備操作紀錄</w:t>
      </w:r>
      <w:r w:rsidRPr="0009215C">
        <w:rPr>
          <w:rFonts w:ascii="Times New Roman" w:eastAsia="標楷體" w:hAnsi="Times New Roman"/>
          <w:sz w:val="28"/>
          <w:szCs w:val="28"/>
        </w:rPr>
        <w:t>/</w:t>
      </w:r>
      <w:r w:rsidRPr="0009215C">
        <w:rPr>
          <w:rFonts w:ascii="Times New Roman" w:eastAsia="標楷體" w:hAnsi="Times New Roman"/>
          <w:sz w:val="28"/>
          <w:szCs w:val="28"/>
        </w:rPr>
        <w:t>頻率如附表</w:t>
      </w:r>
      <w:proofErr w:type="gramStart"/>
      <w:r w:rsidRPr="0009215C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09215C">
        <w:rPr>
          <w:rFonts w:ascii="Times New Roman" w:eastAsia="標楷體" w:hAnsi="Times New Roman"/>
          <w:sz w:val="28"/>
          <w:szCs w:val="28"/>
        </w:rPr>
        <w:t>。</w:t>
      </w:r>
    </w:p>
    <w:p w14:paraId="69E365EF" w14:textId="6CB8EDF9" w:rsidR="00EA7780" w:rsidRPr="0009215C" w:rsidRDefault="00EA7780" w:rsidP="00EA7780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60762" w:rsidRPr="0009215C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9215C">
        <w:rPr>
          <w:rFonts w:ascii="Times New Roman" w:eastAsia="標楷體" w:hAnsi="Times New Roman"/>
          <w:sz w:val="28"/>
          <w:szCs w:val="28"/>
        </w:rPr>
        <w:t>監（檢）測申報相關規定：依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空污法</w:t>
      </w:r>
      <w:r w:rsidRPr="0009215C">
        <w:rPr>
          <w:rFonts w:ascii="Times New Roman" w:eastAsia="標楷體" w:hAnsi="Times New Roman"/>
          <w:sz w:val="28"/>
          <w:szCs w:val="28"/>
        </w:rPr>
        <w:t>及相關規定進行審查。</w:t>
      </w:r>
    </w:p>
    <w:p w14:paraId="53CA7D3B" w14:textId="1D7BED5A" w:rsidR="00EA7780" w:rsidRPr="0009215C" w:rsidRDefault="00EA7780" w:rsidP="00EA7780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（</w:t>
      </w:r>
      <w:r w:rsidR="00760762" w:rsidRPr="0009215C">
        <w:rPr>
          <w:rFonts w:ascii="Times New Roman" w:eastAsia="標楷體" w:hAnsi="Times New Roman" w:hint="eastAsia"/>
          <w:sz w:val="28"/>
          <w:szCs w:val="28"/>
        </w:rPr>
        <w:t>八</w:t>
      </w:r>
      <w:r w:rsidRPr="0009215C">
        <w:rPr>
          <w:rFonts w:ascii="Times New Roman" w:eastAsia="標楷體" w:hAnsi="Times New Roman" w:hint="eastAsia"/>
          <w:sz w:val="28"/>
          <w:szCs w:val="28"/>
        </w:rPr>
        <w:t>）</w:t>
      </w:r>
      <w:r w:rsidRPr="0009215C">
        <w:rPr>
          <w:rFonts w:ascii="Times New Roman" w:eastAsia="標楷體" w:hAnsi="Times New Roman" w:hint="eastAsia"/>
          <w:sz w:val="28"/>
          <w:szCs w:val="28"/>
        </w:rPr>
        <w:tab/>
      </w:r>
      <w:r w:rsidRPr="0009215C">
        <w:rPr>
          <w:rFonts w:ascii="Times New Roman" w:eastAsia="標楷體" w:hAnsi="Times New Roman" w:hint="eastAsia"/>
          <w:sz w:val="28"/>
          <w:szCs w:val="28"/>
        </w:rPr>
        <w:t>排放量計量相關規定：以環境部公告之「公私場所固定污染源空氣污染物排放量計算方法規定」為原則。</w:t>
      </w:r>
    </w:p>
    <w:p w14:paraId="1A33207F" w14:textId="2198B360" w:rsidR="00EA7780" w:rsidRPr="0009215C" w:rsidRDefault="00EA7780" w:rsidP="00EA7780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60762" w:rsidRPr="0009215C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）檢查保養及維護相關規定：依空污法及相關規定進行</w:t>
      </w:r>
      <w:r w:rsidR="00B04460" w:rsidRPr="0009215C">
        <w:rPr>
          <w:rFonts w:ascii="Times New Roman" w:eastAsia="標楷體" w:hAnsi="Times New Roman" w:cs="Times New Roman" w:hint="eastAsia"/>
          <w:sz w:val="28"/>
          <w:szCs w:val="28"/>
        </w:rPr>
        <w:t>核定</w:t>
      </w:r>
      <w:r w:rsidRPr="0009215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C64E10D" w14:textId="7A19D8A2" w:rsidR="00100DC4" w:rsidRPr="0009215C" w:rsidRDefault="003A10AC" w:rsidP="00413349">
      <w:pPr>
        <w:pStyle w:val="a3"/>
        <w:widowControl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9215C">
        <w:rPr>
          <w:rFonts w:ascii="標楷體" w:eastAsia="標楷體" w:hAnsi="標楷體" w:hint="eastAsia"/>
          <w:sz w:val="28"/>
          <w:szCs w:val="28"/>
        </w:rPr>
        <w:t>上述各項</w:t>
      </w:r>
      <w:r w:rsidRPr="0009215C">
        <w:rPr>
          <w:rFonts w:ascii="標楷體" w:eastAsia="標楷體" w:hAnsi="標楷體"/>
          <w:sz w:val="28"/>
          <w:szCs w:val="28"/>
        </w:rPr>
        <w:t>公私場所如未能提出符合本指引之申請內容或文件，得</w:t>
      </w:r>
      <w:r w:rsidRPr="0009215C">
        <w:rPr>
          <w:rFonts w:ascii="標楷體" w:eastAsia="標楷體" w:hAnsi="標楷體" w:hint="eastAsia"/>
          <w:sz w:val="28"/>
          <w:szCs w:val="28"/>
        </w:rPr>
        <w:t>以</w:t>
      </w:r>
      <w:r w:rsidRPr="0009215C">
        <w:rPr>
          <w:rFonts w:ascii="標楷體" w:eastAsia="標楷體" w:hAnsi="標楷體"/>
          <w:sz w:val="28"/>
          <w:szCs w:val="28"/>
        </w:rPr>
        <w:t>經本局認可之文件或證明替代之</w:t>
      </w:r>
      <w:r w:rsidR="009A1215" w:rsidRPr="0009215C">
        <w:rPr>
          <w:rFonts w:ascii="標楷體" w:eastAsia="標楷體" w:hAnsi="標楷體" w:hint="eastAsia"/>
          <w:sz w:val="28"/>
          <w:szCs w:val="28"/>
        </w:rPr>
        <w:t>，</w:t>
      </w:r>
      <w:r w:rsidR="00B11CF1" w:rsidRPr="0009215C">
        <w:rPr>
          <w:rFonts w:ascii="標楷體" w:eastAsia="標楷體" w:hAnsi="標楷體" w:hint="eastAsia"/>
          <w:sz w:val="28"/>
          <w:szCs w:val="28"/>
        </w:rPr>
        <w:t>改善計畫書或說明書建議格式如附件</w:t>
      </w:r>
      <w:r w:rsidR="001468B6" w:rsidRPr="0009215C">
        <w:rPr>
          <w:rFonts w:ascii="標楷體" w:eastAsia="標楷體" w:hAnsi="標楷體" w:hint="eastAsia"/>
          <w:sz w:val="28"/>
          <w:szCs w:val="28"/>
        </w:rPr>
        <w:t>一，改善案例如附件二</w:t>
      </w:r>
      <w:r w:rsidR="00B11CF1" w:rsidRPr="0009215C">
        <w:rPr>
          <w:rFonts w:ascii="標楷體" w:eastAsia="標楷體" w:hAnsi="標楷體" w:hint="eastAsia"/>
          <w:sz w:val="28"/>
          <w:szCs w:val="28"/>
        </w:rPr>
        <w:t>。</w:t>
      </w:r>
    </w:p>
    <w:p w14:paraId="4C98BE61" w14:textId="77777777" w:rsidR="00100DC4" w:rsidRPr="0009215C" w:rsidRDefault="00100DC4">
      <w:pPr>
        <w:widowControl/>
        <w:rPr>
          <w:rFonts w:ascii="標楷體" w:eastAsia="標楷體" w:hAnsi="標楷體"/>
          <w:sz w:val="28"/>
          <w:szCs w:val="28"/>
        </w:rPr>
      </w:pPr>
      <w:r w:rsidRPr="0009215C">
        <w:rPr>
          <w:rFonts w:ascii="標楷體" w:eastAsia="標楷體" w:hAnsi="標楷體"/>
          <w:sz w:val="28"/>
          <w:szCs w:val="28"/>
        </w:rPr>
        <w:br w:type="page"/>
      </w:r>
    </w:p>
    <w:p w14:paraId="0288C11F" w14:textId="77777777" w:rsidR="005B3CBB" w:rsidRPr="0009215C" w:rsidRDefault="005B3CBB" w:rsidP="005B3CBB">
      <w:pPr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/>
          <w:sz w:val="28"/>
          <w:szCs w:val="28"/>
        </w:rPr>
        <w:lastRenderedPageBreak/>
        <w:t>附表一</w:t>
      </w:r>
      <w:r w:rsidRPr="0009215C">
        <w:rPr>
          <w:rFonts w:ascii="Times New Roman" w:eastAsia="標楷體" w:hAnsi="Times New Roman" w:hint="eastAsia"/>
          <w:sz w:val="28"/>
          <w:szCs w:val="28"/>
        </w:rPr>
        <w:t>、</w:t>
      </w:r>
      <w:proofErr w:type="gramStart"/>
      <w:r w:rsidRPr="0009215C">
        <w:rPr>
          <w:rFonts w:ascii="Times New Roman" w:eastAsia="標楷體" w:hAnsi="Times New Roman" w:hint="eastAsia"/>
          <w:sz w:val="28"/>
          <w:szCs w:val="28"/>
        </w:rPr>
        <w:t>集氣系統</w:t>
      </w:r>
      <w:proofErr w:type="gramEnd"/>
      <w:r w:rsidRPr="0009215C">
        <w:rPr>
          <w:rFonts w:ascii="Times New Roman" w:eastAsia="標楷體" w:hAnsi="Times New Roman" w:hint="eastAsia"/>
          <w:sz w:val="28"/>
          <w:szCs w:val="28"/>
        </w:rPr>
        <w:t>及防制設備操作紀錄</w:t>
      </w:r>
      <w:r w:rsidRPr="0009215C">
        <w:rPr>
          <w:rFonts w:ascii="Times New Roman" w:eastAsia="標楷體" w:hAnsi="Times New Roman" w:hint="eastAsia"/>
          <w:sz w:val="28"/>
          <w:szCs w:val="28"/>
        </w:rPr>
        <w:t>/</w:t>
      </w:r>
      <w:r w:rsidRPr="0009215C">
        <w:rPr>
          <w:rFonts w:ascii="Times New Roman" w:eastAsia="標楷體" w:hAnsi="Times New Roman" w:hint="eastAsia"/>
          <w:sz w:val="28"/>
          <w:szCs w:val="28"/>
        </w:rPr>
        <w:t>頻率</w:t>
      </w:r>
    </w:p>
    <w:tbl>
      <w:tblPr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482"/>
        <w:gridCol w:w="1931"/>
        <w:gridCol w:w="1828"/>
        <w:gridCol w:w="1978"/>
      </w:tblGrid>
      <w:tr w:rsidR="0009215C" w:rsidRPr="0009215C" w14:paraId="578C8942" w14:textId="77777777" w:rsidTr="00704467">
        <w:trPr>
          <w:trHeight w:val="42"/>
          <w:tblHeader/>
          <w:jc w:val="center"/>
        </w:trPr>
        <w:tc>
          <w:tcPr>
            <w:tcW w:w="1783" w:type="pct"/>
            <w:gridSpan w:val="2"/>
          </w:tcPr>
          <w:p w14:paraId="784F2C08" w14:textId="77777777" w:rsidR="007B1B2B" w:rsidRPr="0009215C" w:rsidRDefault="007B1B2B" w:rsidP="00134DF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1083" w:type="pct"/>
          </w:tcPr>
          <w:p w14:paraId="10591496" w14:textId="77777777" w:rsidR="007B1B2B" w:rsidRPr="0009215C" w:rsidRDefault="007B1B2B" w:rsidP="00134DF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監測儀表設置</w:t>
            </w:r>
          </w:p>
        </w:tc>
        <w:tc>
          <w:tcPr>
            <w:tcW w:w="1025" w:type="pct"/>
          </w:tcPr>
          <w:p w14:paraId="447784B3" w14:textId="64457FFD" w:rsidR="007B1B2B" w:rsidRPr="0009215C" w:rsidRDefault="00A675F8" w:rsidP="00134DFF">
            <w:pPr>
              <w:snapToGrid w:val="0"/>
              <w:spacing w:line="380" w:lineRule="exact"/>
              <w:ind w:leftChars="-34" w:left="-82" w:rightChars="-40" w:right="-9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記</w:t>
            </w:r>
            <w:r w:rsidR="007B1B2B" w:rsidRPr="0009215C">
              <w:rPr>
                <w:rFonts w:ascii="Times New Roman" w:eastAsia="標楷體" w:hAnsi="Times New Roman"/>
                <w:sz w:val="28"/>
                <w:szCs w:val="28"/>
              </w:rPr>
              <w:t>錄項目</w:t>
            </w:r>
          </w:p>
        </w:tc>
        <w:tc>
          <w:tcPr>
            <w:tcW w:w="1109" w:type="pct"/>
          </w:tcPr>
          <w:p w14:paraId="382AA86F" w14:textId="3D894B10" w:rsidR="007B1B2B" w:rsidRPr="0009215C" w:rsidRDefault="00A675F8" w:rsidP="00134DF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記</w:t>
            </w:r>
            <w:r w:rsidR="007B1B2B" w:rsidRPr="0009215C">
              <w:rPr>
                <w:rFonts w:ascii="Times New Roman" w:eastAsia="標楷體" w:hAnsi="Times New Roman"/>
                <w:sz w:val="28"/>
                <w:szCs w:val="28"/>
              </w:rPr>
              <w:t>錄頻率</w:t>
            </w:r>
          </w:p>
        </w:tc>
      </w:tr>
      <w:tr w:rsidR="0009215C" w:rsidRPr="0009215C" w14:paraId="29318ACF" w14:textId="77777777" w:rsidTr="0016253E">
        <w:trPr>
          <w:trHeight w:val="595"/>
          <w:jc w:val="center"/>
        </w:trPr>
        <w:tc>
          <w:tcPr>
            <w:tcW w:w="1783" w:type="pct"/>
            <w:gridSpan w:val="2"/>
            <w:vAlign w:val="center"/>
          </w:tcPr>
          <w:p w14:paraId="246FA95E" w14:textId="57609629" w:rsidR="007B1B2B" w:rsidRPr="0009215C" w:rsidRDefault="0016253E" w:rsidP="0016253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集氣系統</w:t>
            </w:r>
            <w:proofErr w:type="gramEnd"/>
          </w:p>
        </w:tc>
        <w:tc>
          <w:tcPr>
            <w:tcW w:w="1083" w:type="pct"/>
            <w:vAlign w:val="center"/>
          </w:tcPr>
          <w:p w14:paraId="6AC130DF" w14:textId="2854D5D7" w:rsidR="007B1B2B" w:rsidRPr="0009215C" w:rsidRDefault="004D1DE7" w:rsidP="00134DF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風速計</w:t>
            </w:r>
          </w:p>
        </w:tc>
        <w:tc>
          <w:tcPr>
            <w:tcW w:w="1025" w:type="pct"/>
            <w:vAlign w:val="center"/>
          </w:tcPr>
          <w:p w14:paraId="107CBDEC" w14:textId="7061EAE3" w:rsidR="007B1B2B" w:rsidRPr="0009215C" w:rsidRDefault="007D411A" w:rsidP="00134DF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風速</w:t>
            </w:r>
          </w:p>
        </w:tc>
        <w:tc>
          <w:tcPr>
            <w:tcW w:w="1109" w:type="pct"/>
            <w:vAlign w:val="center"/>
          </w:tcPr>
          <w:p w14:paraId="1C8EB139" w14:textId="02FF4593" w:rsidR="007B1B2B" w:rsidRPr="0009215C" w:rsidRDefault="00040D24" w:rsidP="00134DFF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37DD9DB7" w14:textId="77777777" w:rsidTr="005513D9">
        <w:trPr>
          <w:trHeight w:val="595"/>
          <w:jc w:val="center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14:paraId="14AE1EFE" w14:textId="686898F2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建議之污染防制設備</w:t>
            </w:r>
          </w:p>
        </w:tc>
        <w:tc>
          <w:tcPr>
            <w:tcW w:w="1392" w:type="pct"/>
            <w:vMerge w:val="restart"/>
            <w:vAlign w:val="center"/>
          </w:tcPr>
          <w:p w14:paraId="25D0A185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靜電</w:t>
            </w:r>
            <w:proofErr w:type="gramStart"/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集塵器</w:t>
            </w:r>
            <w:proofErr w:type="gramEnd"/>
          </w:p>
        </w:tc>
        <w:tc>
          <w:tcPr>
            <w:tcW w:w="1083" w:type="pct"/>
            <w:vMerge w:val="restart"/>
            <w:vAlign w:val="center"/>
          </w:tcPr>
          <w:p w14:paraId="76E7C1F3" w14:textId="647699D3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風量計、電流計、電壓計</w:t>
            </w:r>
          </w:p>
        </w:tc>
        <w:tc>
          <w:tcPr>
            <w:tcW w:w="1025" w:type="pct"/>
            <w:vAlign w:val="center"/>
          </w:tcPr>
          <w:p w14:paraId="340872A7" w14:textId="773E8C30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操作電流</w:t>
            </w:r>
          </w:p>
        </w:tc>
        <w:tc>
          <w:tcPr>
            <w:tcW w:w="1109" w:type="pct"/>
            <w:vAlign w:val="center"/>
          </w:tcPr>
          <w:p w14:paraId="43232F62" w14:textId="6E4861EE" w:rsidR="00407338" w:rsidRPr="0009215C" w:rsidRDefault="00407338" w:rsidP="005D43FD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62046DBA" w14:textId="77777777" w:rsidTr="005D43FD">
        <w:trPr>
          <w:trHeight w:val="595"/>
          <w:jc w:val="center"/>
        </w:trPr>
        <w:tc>
          <w:tcPr>
            <w:tcW w:w="391" w:type="pct"/>
            <w:vMerge/>
            <w:vAlign w:val="center"/>
          </w:tcPr>
          <w:p w14:paraId="1A63103E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  <w:vAlign w:val="center"/>
          </w:tcPr>
          <w:p w14:paraId="6572E693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04047D42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B45F703" w14:textId="35951535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廢氣處理量</w:t>
            </w:r>
          </w:p>
        </w:tc>
        <w:tc>
          <w:tcPr>
            <w:tcW w:w="1109" w:type="pct"/>
            <w:vAlign w:val="center"/>
          </w:tcPr>
          <w:p w14:paraId="0622041D" w14:textId="69E1CDA9" w:rsidR="00407338" w:rsidRPr="0009215C" w:rsidRDefault="00407338" w:rsidP="005D43FD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7FEE0196" w14:textId="77777777" w:rsidTr="005D43FD">
        <w:trPr>
          <w:trHeight w:val="595"/>
          <w:jc w:val="center"/>
        </w:trPr>
        <w:tc>
          <w:tcPr>
            <w:tcW w:w="391" w:type="pct"/>
            <w:vMerge/>
            <w:vAlign w:val="center"/>
          </w:tcPr>
          <w:p w14:paraId="7C0DD2FF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  <w:vAlign w:val="center"/>
          </w:tcPr>
          <w:p w14:paraId="39648928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60EE9B92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CD31A4A" w14:textId="335B7130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操作電壓</w:t>
            </w:r>
          </w:p>
        </w:tc>
        <w:tc>
          <w:tcPr>
            <w:tcW w:w="1109" w:type="pct"/>
            <w:vAlign w:val="center"/>
          </w:tcPr>
          <w:p w14:paraId="09A45217" w14:textId="169BC34F" w:rsidR="00407338" w:rsidRPr="0009215C" w:rsidRDefault="00407338" w:rsidP="005D43FD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每日乙次</w:t>
            </w:r>
          </w:p>
        </w:tc>
      </w:tr>
      <w:tr w:rsidR="0009215C" w:rsidRPr="0009215C" w14:paraId="008FDD2D" w14:textId="77777777" w:rsidTr="005D43FD">
        <w:trPr>
          <w:trHeight w:val="595"/>
          <w:jc w:val="center"/>
        </w:trPr>
        <w:tc>
          <w:tcPr>
            <w:tcW w:w="391" w:type="pct"/>
            <w:vMerge/>
            <w:vAlign w:val="center"/>
          </w:tcPr>
          <w:p w14:paraId="4B6F1FE4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  <w:vAlign w:val="center"/>
          </w:tcPr>
          <w:p w14:paraId="01275875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5D791FD3" w14:textId="77777777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0AC6B8A6" w14:textId="1FC184BB" w:rsidR="00407338" w:rsidRPr="0009215C" w:rsidRDefault="00407338" w:rsidP="005D43FD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集塵板清理</w:t>
            </w:r>
            <w:proofErr w:type="gramEnd"/>
            <w:r w:rsidR="004B5D16"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頻率</w:t>
            </w:r>
          </w:p>
        </w:tc>
        <w:tc>
          <w:tcPr>
            <w:tcW w:w="1109" w:type="pct"/>
            <w:vAlign w:val="center"/>
          </w:tcPr>
          <w:p w14:paraId="04A672D4" w14:textId="0D12E8C8" w:rsidR="00407338" w:rsidRPr="0009215C" w:rsidRDefault="00407338" w:rsidP="005D43FD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每月</w:t>
            </w:r>
            <w:r w:rsidR="008E7237" w:rsidRPr="00092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乙次</w:t>
            </w:r>
          </w:p>
        </w:tc>
      </w:tr>
      <w:tr w:rsidR="0009215C" w:rsidRPr="0009215C" w14:paraId="1F098B02" w14:textId="77777777" w:rsidTr="00D14671">
        <w:trPr>
          <w:trHeight w:val="219"/>
          <w:jc w:val="center"/>
        </w:trPr>
        <w:tc>
          <w:tcPr>
            <w:tcW w:w="391" w:type="pct"/>
            <w:vMerge/>
            <w:vAlign w:val="center"/>
          </w:tcPr>
          <w:p w14:paraId="2BDA0B7E" w14:textId="18B3443C" w:rsidR="00D14671" w:rsidRPr="0009215C" w:rsidRDefault="00D14671" w:rsidP="00A52486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 w:val="restart"/>
            <w:vAlign w:val="center"/>
          </w:tcPr>
          <w:p w14:paraId="4548E62E" w14:textId="77777777" w:rsidR="00D14671" w:rsidRPr="0009215C" w:rsidRDefault="00D14671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Hlk192084429"/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洗滌設備</w:t>
            </w:r>
            <w:bookmarkEnd w:id="0"/>
          </w:p>
        </w:tc>
        <w:tc>
          <w:tcPr>
            <w:tcW w:w="1083" w:type="pct"/>
            <w:vMerge w:val="restart"/>
            <w:vAlign w:val="center"/>
          </w:tcPr>
          <w:p w14:paraId="66F79DEA" w14:textId="04F075B9" w:rsidR="00D14671" w:rsidRPr="0009215C" w:rsidRDefault="00D14671" w:rsidP="00134B4F">
            <w:pPr>
              <w:snapToGrid w:val="0"/>
              <w:spacing w:line="380" w:lineRule="exact"/>
              <w:ind w:leftChars="-33" w:left="-79" w:rightChars="-45" w:right="-10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風量計</w:t>
            </w:r>
            <w:r w:rsidRPr="0009215C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、</w:t>
            </w: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流量計</w:t>
            </w: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proofErr w:type="gramStart"/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壓差表</w:t>
            </w:r>
            <w:proofErr w:type="gramEnd"/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、水表</w:t>
            </w:r>
          </w:p>
        </w:tc>
        <w:tc>
          <w:tcPr>
            <w:tcW w:w="1025" w:type="pct"/>
            <w:vAlign w:val="center"/>
          </w:tcPr>
          <w:p w14:paraId="4471FC3D" w14:textId="2A747860" w:rsidR="00D14671" w:rsidRPr="0009215C" w:rsidRDefault="00D14671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廢氣處理量</w:t>
            </w:r>
          </w:p>
        </w:tc>
        <w:tc>
          <w:tcPr>
            <w:tcW w:w="1109" w:type="pct"/>
            <w:vAlign w:val="center"/>
          </w:tcPr>
          <w:p w14:paraId="63E68F04" w14:textId="1EC141B7" w:rsidR="00D14671" w:rsidRPr="0009215C" w:rsidRDefault="00D14671" w:rsidP="00363025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1C727063" w14:textId="77777777" w:rsidTr="00B8482D">
        <w:trPr>
          <w:trHeight w:val="595"/>
          <w:jc w:val="center"/>
        </w:trPr>
        <w:tc>
          <w:tcPr>
            <w:tcW w:w="391" w:type="pct"/>
            <w:vMerge/>
          </w:tcPr>
          <w:p w14:paraId="129B6296" w14:textId="77777777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</w:tcPr>
          <w:p w14:paraId="15556448" w14:textId="77777777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</w:tcPr>
          <w:p w14:paraId="6E21C0EC" w14:textId="6840B465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1FF312ED" w14:textId="20BCC579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洗滌</w:t>
            </w:r>
            <w:proofErr w:type="gramStart"/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液</w:t>
            </w:r>
            <w:r w:rsidR="004B5D16"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流率</w:t>
            </w:r>
            <w:proofErr w:type="gramEnd"/>
          </w:p>
        </w:tc>
        <w:tc>
          <w:tcPr>
            <w:tcW w:w="1109" w:type="pct"/>
          </w:tcPr>
          <w:p w14:paraId="4B29C4DF" w14:textId="06C540B3" w:rsidR="00407338" w:rsidRPr="0009215C" w:rsidRDefault="00407338" w:rsidP="00363025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639C68B6" w14:textId="77777777" w:rsidTr="00B8482D">
        <w:trPr>
          <w:trHeight w:val="595"/>
          <w:jc w:val="center"/>
        </w:trPr>
        <w:tc>
          <w:tcPr>
            <w:tcW w:w="391" w:type="pct"/>
            <w:vMerge/>
          </w:tcPr>
          <w:p w14:paraId="4D214644" w14:textId="77777777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</w:tcPr>
          <w:p w14:paraId="7AFD7364" w14:textId="77777777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</w:tcPr>
          <w:p w14:paraId="10918E20" w14:textId="3F640415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B0618EC" w14:textId="4EB1CB81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壓降</w:t>
            </w:r>
            <w:proofErr w:type="gramEnd"/>
          </w:p>
        </w:tc>
        <w:tc>
          <w:tcPr>
            <w:tcW w:w="1109" w:type="pct"/>
          </w:tcPr>
          <w:p w14:paraId="73F6F185" w14:textId="3852052C" w:rsidR="00407338" w:rsidRPr="0009215C" w:rsidRDefault="00407338" w:rsidP="00363025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74755D90" w14:textId="77777777" w:rsidTr="00FB63A1">
        <w:trPr>
          <w:trHeight w:val="595"/>
          <w:jc w:val="center"/>
        </w:trPr>
        <w:tc>
          <w:tcPr>
            <w:tcW w:w="391" w:type="pct"/>
            <w:vMerge/>
          </w:tcPr>
          <w:p w14:paraId="4084D9EA" w14:textId="77777777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</w:tcPr>
          <w:p w14:paraId="17129828" w14:textId="77777777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</w:tcPr>
          <w:p w14:paraId="43A8BDE6" w14:textId="7DCF5C3D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</w:tcPr>
          <w:p w14:paraId="3B89FCDE" w14:textId="511B0FA3" w:rsidR="00407338" w:rsidRPr="0009215C" w:rsidRDefault="00407338" w:rsidP="00363025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洗滌液更換頻率</w:t>
            </w:r>
          </w:p>
        </w:tc>
        <w:tc>
          <w:tcPr>
            <w:tcW w:w="1109" w:type="pct"/>
            <w:vAlign w:val="center"/>
          </w:tcPr>
          <w:p w14:paraId="37B6A219" w14:textId="4F26FF15" w:rsidR="00407338" w:rsidRPr="0009215C" w:rsidRDefault="002011DD" w:rsidP="00FB63A1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每</w:t>
            </w:r>
            <w:r w:rsidRPr="00092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週</w:t>
            </w: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乙次</w:t>
            </w:r>
          </w:p>
        </w:tc>
      </w:tr>
      <w:tr w:rsidR="0009215C" w:rsidRPr="0009215C" w14:paraId="5E21C2E9" w14:textId="77777777" w:rsidTr="00D14671">
        <w:trPr>
          <w:trHeight w:val="58"/>
          <w:jc w:val="center"/>
        </w:trPr>
        <w:tc>
          <w:tcPr>
            <w:tcW w:w="391" w:type="pct"/>
            <w:vMerge/>
            <w:vAlign w:val="center"/>
          </w:tcPr>
          <w:p w14:paraId="60587D6E" w14:textId="24638AE6" w:rsidR="00D14671" w:rsidRPr="0009215C" w:rsidRDefault="00D14671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 w:val="restart"/>
            <w:vAlign w:val="center"/>
          </w:tcPr>
          <w:p w14:paraId="242310B8" w14:textId="19D46A68" w:rsidR="00D14671" w:rsidRPr="0009215C" w:rsidRDefault="00D14671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活性碳吸附設備</w:t>
            </w:r>
          </w:p>
        </w:tc>
        <w:tc>
          <w:tcPr>
            <w:tcW w:w="1083" w:type="pct"/>
            <w:vMerge w:val="restart"/>
            <w:vAlign w:val="center"/>
          </w:tcPr>
          <w:p w14:paraId="3DD0CC96" w14:textId="5BA89461" w:rsidR="00D14671" w:rsidRPr="0009215C" w:rsidRDefault="00D14671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風量計</w:t>
            </w:r>
            <w:r w:rsidRPr="00092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溫度計</w:t>
            </w: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proofErr w:type="gramStart"/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壓差表</w:t>
            </w:r>
            <w:proofErr w:type="gramEnd"/>
          </w:p>
        </w:tc>
        <w:tc>
          <w:tcPr>
            <w:tcW w:w="1025" w:type="pct"/>
            <w:vAlign w:val="center"/>
          </w:tcPr>
          <w:p w14:paraId="0E45785A" w14:textId="6938F0F3" w:rsidR="00D14671" w:rsidRPr="0009215C" w:rsidRDefault="00D14671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廢氣處理量</w:t>
            </w:r>
          </w:p>
        </w:tc>
        <w:tc>
          <w:tcPr>
            <w:tcW w:w="1109" w:type="pct"/>
            <w:vAlign w:val="center"/>
          </w:tcPr>
          <w:p w14:paraId="1A26D0B7" w14:textId="04DB7138" w:rsidR="00D14671" w:rsidRPr="0009215C" w:rsidRDefault="00D14671" w:rsidP="00216C98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287C3DBC" w14:textId="77777777" w:rsidTr="00B8482D">
        <w:trPr>
          <w:trHeight w:val="595"/>
          <w:jc w:val="center"/>
        </w:trPr>
        <w:tc>
          <w:tcPr>
            <w:tcW w:w="391" w:type="pct"/>
            <w:vMerge/>
          </w:tcPr>
          <w:p w14:paraId="79BBC0F2" w14:textId="77777777" w:rsidR="00407338" w:rsidRPr="0009215C" w:rsidRDefault="00407338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</w:tcPr>
          <w:p w14:paraId="6F4BEFFC" w14:textId="77777777" w:rsidR="00407338" w:rsidRPr="0009215C" w:rsidRDefault="00407338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</w:tcPr>
          <w:p w14:paraId="32E5FD4D" w14:textId="3F9FC4C1" w:rsidR="00407338" w:rsidRPr="0009215C" w:rsidRDefault="00407338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C333057" w14:textId="7CE13AFA" w:rsidR="00407338" w:rsidRPr="0009215C" w:rsidRDefault="00407338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廢氣入口溫度</w:t>
            </w:r>
          </w:p>
        </w:tc>
        <w:tc>
          <w:tcPr>
            <w:tcW w:w="1109" w:type="pct"/>
            <w:vAlign w:val="center"/>
          </w:tcPr>
          <w:p w14:paraId="12D24A62" w14:textId="0496F518" w:rsidR="00407338" w:rsidRPr="0009215C" w:rsidRDefault="00407338" w:rsidP="00216C98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645053BB" w14:textId="77777777" w:rsidTr="00FB4799">
        <w:trPr>
          <w:trHeight w:val="207"/>
          <w:jc w:val="center"/>
        </w:trPr>
        <w:tc>
          <w:tcPr>
            <w:tcW w:w="391" w:type="pct"/>
            <w:vMerge/>
          </w:tcPr>
          <w:p w14:paraId="428B5D1A" w14:textId="77777777" w:rsidR="00FB4799" w:rsidRPr="0009215C" w:rsidRDefault="00FB4799" w:rsidP="00C61F89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</w:tcPr>
          <w:p w14:paraId="777F8DE7" w14:textId="77777777" w:rsidR="00FB4799" w:rsidRPr="0009215C" w:rsidRDefault="00FB4799" w:rsidP="00C61F89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</w:tcPr>
          <w:p w14:paraId="7373C07D" w14:textId="77777777" w:rsidR="00FB4799" w:rsidRPr="0009215C" w:rsidRDefault="00FB4799" w:rsidP="00C61F89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AAC7911" w14:textId="457504A8" w:rsidR="00FB4799" w:rsidRPr="0009215C" w:rsidRDefault="00FB4799" w:rsidP="00C61F89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壓降</w:t>
            </w:r>
            <w:proofErr w:type="gramEnd"/>
          </w:p>
        </w:tc>
        <w:tc>
          <w:tcPr>
            <w:tcW w:w="1109" w:type="pct"/>
          </w:tcPr>
          <w:p w14:paraId="05AD4C2F" w14:textId="35407E2B" w:rsidR="00FB4799" w:rsidRPr="0009215C" w:rsidRDefault="00FB4799" w:rsidP="00C61F89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265ECC70" w14:textId="77777777" w:rsidTr="005B60EE">
        <w:trPr>
          <w:trHeight w:val="58"/>
          <w:jc w:val="center"/>
        </w:trPr>
        <w:tc>
          <w:tcPr>
            <w:tcW w:w="391" w:type="pct"/>
            <w:vMerge w:val="restart"/>
          </w:tcPr>
          <w:p w14:paraId="682D4931" w14:textId="10869EBC" w:rsidR="005B60EE" w:rsidRPr="0009215C" w:rsidRDefault="005B60EE" w:rsidP="00FB63A1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 w:val="restart"/>
            <w:vAlign w:val="center"/>
          </w:tcPr>
          <w:p w14:paraId="686BF443" w14:textId="6CD0F332" w:rsidR="005B60EE" w:rsidRPr="0009215C" w:rsidRDefault="005B60EE" w:rsidP="00FB63A1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紫外光設備</w:t>
            </w:r>
          </w:p>
        </w:tc>
        <w:tc>
          <w:tcPr>
            <w:tcW w:w="1083" w:type="pct"/>
            <w:vMerge w:val="restart"/>
            <w:vAlign w:val="center"/>
          </w:tcPr>
          <w:p w14:paraId="2C5DC255" w14:textId="023ABCDE" w:rsidR="005B60EE" w:rsidRPr="0009215C" w:rsidRDefault="005B60EE" w:rsidP="00FB63A1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電流計、電壓計</w:t>
            </w:r>
          </w:p>
        </w:tc>
        <w:tc>
          <w:tcPr>
            <w:tcW w:w="1025" w:type="pct"/>
            <w:vAlign w:val="center"/>
          </w:tcPr>
          <w:p w14:paraId="23F4EF14" w14:textId="47357D3A" w:rsidR="005B60EE" w:rsidRPr="0009215C" w:rsidRDefault="005B60EE" w:rsidP="00FB63A1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操作電流</w:t>
            </w:r>
          </w:p>
        </w:tc>
        <w:tc>
          <w:tcPr>
            <w:tcW w:w="1109" w:type="pct"/>
            <w:vAlign w:val="center"/>
          </w:tcPr>
          <w:p w14:paraId="06848E96" w14:textId="744905FD" w:rsidR="005B60EE" w:rsidRPr="0009215C" w:rsidRDefault="005B60EE" w:rsidP="00FB63A1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  <w:tr w:rsidR="0009215C" w:rsidRPr="0009215C" w14:paraId="7F3EC539" w14:textId="77777777" w:rsidTr="00B7498B">
        <w:trPr>
          <w:trHeight w:val="595"/>
          <w:jc w:val="center"/>
        </w:trPr>
        <w:tc>
          <w:tcPr>
            <w:tcW w:w="391" w:type="pct"/>
            <w:vMerge/>
          </w:tcPr>
          <w:p w14:paraId="4C107BFC" w14:textId="77777777" w:rsidR="00407338" w:rsidRPr="0009215C" w:rsidRDefault="00407338" w:rsidP="00704467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  <w:vAlign w:val="center"/>
          </w:tcPr>
          <w:p w14:paraId="2F714259" w14:textId="77777777" w:rsidR="00407338" w:rsidRPr="0009215C" w:rsidRDefault="00407338" w:rsidP="00704467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270B14F8" w14:textId="77777777" w:rsidR="00407338" w:rsidRPr="0009215C" w:rsidRDefault="00407338" w:rsidP="00704467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6F303041" w14:textId="0CDB63A9" w:rsidR="00407338" w:rsidRPr="0009215C" w:rsidRDefault="00407338" w:rsidP="00704467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操作電壓</w:t>
            </w:r>
          </w:p>
        </w:tc>
        <w:tc>
          <w:tcPr>
            <w:tcW w:w="1109" w:type="pct"/>
            <w:vAlign w:val="center"/>
          </w:tcPr>
          <w:p w14:paraId="26B8165D" w14:textId="578B0CA1" w:rsidR="00407338" w:rsidRPr="0009215C" w:rsidRDefault="00407338" w:rsidP="00704467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sz w:val="28"/>
                <w:szCs w:val="28"/>
              </w:rPr>
              <w:t>每日乙次</w:t>
            </w:r>
          </w:p>
        </w:tc>
      </w:tr>
      <w:tr w:rsidR="0009215C" w:rsidRPr="0009215C" w14:paraId="4B1A07E2" w14:textId="77777777" w:rsidTr="0033784F">
        <w:trPr>
          <w:trHeight w:val="595"/>
          <w:jc w:val="center"/>
        </w:trPr>
        <w:tc>
          <w:tcPr>
            <w:tcW w:w="391" w:type="pct"/>
            <w:vMerge/>
          </w:tcPr>
          <w:p w14:paraId="68B89CEE" w14:textId="77777777" w:rsidR="00407338" w:rsidRPr="0009215C" w:rsidRDefault="00407338" w:rsidP="00A52486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Merge/>
            <w:vAlign w:val="center"/>
          </w:tcPr>
          <w:p w14:paraId="0D695757" w14:textId="77777777" w:rsidR="00407338" w:rsidRPr="0009215C" w:rsidRDefault="00407338" w:rsidP="0033784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3" w:type="pct"/>
            <w:vMerge/>
            <w:vAlign w:val="center"/>
          </w:tcPr>
          <w:p w14:paraId="1D486845" w14:textId="77777777" w:rsidR="00407338" w:rsidRPr="0009215C" w:rsidRDefault="00407338" w:rsidP="0033784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5" w:type="pct"/>
          </w:tcPr>
          <w:p w14:paraId="7DD4D35D" w14:textId="5768A0E3" w:rsidR="00407338" w:rsidRPr="0009215C" w:rsidRDefault="00407338" w:rsidP="00216C9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燈管清潔頻率</w:t>
            </w:r>
          </w:p>
        </w:tc>
        <w:tc>
          <w:tcPr>
            <w:tcW w:w="1109" w:type="pct"/>
            <w:vAlign w:val="center"/>
          </w:tcPr>
          <w:p w14:paraId="68BD8EBE" w14:textId="520CC33E" w:rsidR="00407338" w:rsidRPr="0009215C" w:rsidRDefault="00407338" w:rsidP="00216C98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更換時</w:t>
            </w:r>
            <w:r w:rsidR="00370E42"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記</w:t>
            </w: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錄</w:t>
            </w:r>
          </w:p>
        </w:tc>
      </w:tr>
      <w:tr w:rsidR="0009215C" w:rsidRPr="0009215C" w14:paraId="4C24F467" w14:textId="77777777" w:rsidTr="005B60EE">
        <w:trPr>
          <w:trHeight w:val="58"/>
          <w:jc w:val="center"/>
        </w:trPr>
        <w:tc>
          <w:tcPr>
            <w:tcW w:w="391" w:type="pct"/>
            <w:vMerge/>
          </w:tcPr>
          <w:p w14:paraId="58298801" w14:textId="77777777" w:rsidR="005B60EE" w:rsidRPr="0009215C" w:rsidRDefault="005B60EE" w:rsidP="0040733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92" w:type="pct"/>
            <w:vAlign w:val="center"/>
          </w:tcPr>
          <w:p w14:paraId="631B55BD" w14:textId="2C9251B8" w:rsidR="005B60EE" w:rsidRPr="0009215C" w:rsidRDefault="005B60EE" w:rsidP="0040733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其他設備</w:t>
            </w:r>
          </w:p>
          <w:p w14:paraId="4C5374A4" w14:textId="22CAA4D4" w:rsidR="005B60EE" w:rsidRPr="0009215C" w:rsidRDefault="005B60EE" w:rsidP="0040733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除味機</w:t>
            </w:r>
            <w:proofErr w:type="gramEnd"/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083" w:type="pct"/>
            <w:vAlign w:val="center"/>
          </w:tcPr>
          <w:p w14:paraId="38AE8F18" w14:textId="47E3F3C3" w:rsidR="005B60EE" w:rsidRPr="0009215C" w:rsidRDefault="004B5D16" w:rsidP="0040733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hint="eastAsia"/>
                <w:sz w:val="28"/>
                <w:szCs w:val="28"/>
              </w:rPr>
              <w:t>風量計</w:t>
            </w:r>
          </w:p>
        </w:tc>
        <w:tc>
          <w:tcPr>
            <w:tcW w:w="1025" w:type="pct"/>
            <w:vAlign w:val="center"/>
          </w:tcPr>
          <w:p w14:paraId="1BB46B8E" w14:textId="6B111069" w:rsidR="005B60EE" w:rsidRPr="0009215C" w:rsidRDefault="005B60EE" w:rsidP="00407338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/>
                <w:sz w:val="28"/>
                <w:szCs w:val="28"/>
              </w:rPr>
              <w:t>廢氣處理量</w:t>
            </w:r>
          </w:p>
        </w:tc>
        <w:tc>
          <w:tcPr>
            <w:tcW w:w="1109" w:type="pct"/>
            <w:vAlign w:val="center"/>
          </w:tcPr>
          <w:p w14:paraId="738EE646" w14:textId="25A17AA9" w:rsidR="005B60EE" w:rsidRPr="0009215C" w:rsidRDefault="005B60EE" w:rsidP="00407338">
            <w:pPr>
              <w:snapToGrid w:val="0"/>
              <w:spacing w:line="380" w:lineRule="exact"/>
              <w:ind w:leftChars="-41" w:left="-98" w:rightChars="-47" w:right="-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電子式：每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10</w:t>
            </w:r>
            <w:r w:rsidRPr="0009215C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分鐘乙次</w:t>
            </w:r>
          </w:p>
        </w:tc>
      </w:tr>
    </w:tbl>
    <w:p w14:paraId="7C5B42B4" w14:textId="77777777" w:rsidR="00796B8B" w:rsidRPr="0009215C" w:rsidRDefault="00796B8B" w:rsidP="00100DC4">
      <w:pPr>
        <w:snapToGrid w:val="0"/>
        <w:spacing w:line="360" w:lineRule="auto"/>
        <w:rPr>
          <w:rFonts w:ascii="Times New Roman" w:eastAsia="標楷體" w:hAnsi="Times New Roman"/>
          <w:spacing w:val="-2"/>
          <w:szCs w:val="24"/>
        </w:rPr>
      </w:pPr>
      <w:r w:rsidRPr="0009215C">
        <w:rPr>
          <w:rFonts w:ascii="Times New Roman" w:eastAsia="標楷體" w:hAnsi="Times New Roman" w:hint="eastAsia"/>
          <w:spacing w:val="-2"/>
          <w:szCs w:val="24"/>
        </w:rPr>
        <w:t>※風速計單元：與防制設備連動或以其他方式證明開啟者不在此限</w:t>
      </w:r>
    </w:p>
    <w:p w14:paraId="48933D32" w14:textId="61E1227F" w:rsidR="006C214A" w:rsidRPr="0009215C" w:rsidRDefault="006C214A" w:rsidP="00100DC4">
      <w:pPr>
        <w:snapToGrid w:val="0"/>
        <w:spacing w:line="360" w:lineRule="auto"/>
        <w:rPr>
          <w:rFonts w:ascii="Times New Roman" w:eastAsia="標楷體" w:hAnsi="Times New Roman"/>
          <w:spacing w:val="-2"/>
          <w:szCs w:val="24"/>
        </w:rPr>
      </w:pPr>
      <w:r w:rsidRPr="0009215C">
        <w:rPr>
          <w:rFonts w:ascii="Times New Roman" w:eastAsia="標楷體" w:hAnsi="Times New Roman" w:hint="eastAsia"/>
          <w:spacing w:val="-2"/>
          <w:szCs w:val="24"/>
        </w:rPr>
        <w:t>※電流計、電壓計</w:t>
      </w:r>
      <w:r w:rsidR="000F0DBE" w:rsidRPr="0009215C">
        <w:rPr>
          <w:rFonts w:ascii="Times New Roman" w:eastAsia="標楷體" w:hAnsi="Times New Roman" w:hint="eastAsia"/>
          <w:spacing w:val="-2"/>
          <w:szCs w:val="24"/>
        </w:rPr>
        <w:t>無法完整設置者，請於改善計畫書或說明書述明</w:t>
      </w:r>
    </w:p>
    <w:p w14:paraId="19A487AD" w14:textId="1E434C1E" w:rsidR="00370E42" w:rsidRPr="0009215C" w:rsidRDefault="00370E42" w:rsidP="00100DC4">
      <w:pPr>
        <w:snapToGrid w:val="0"/>
        <w:spacing w:line="360" w:lineRule="auto"/>
        <w:rPr>
          <w:rFonts w:ascii="Times New Roman" w:eastAsia="標楷體" w:hAnsi="Times New Roman"/>
          <w:spacing w:val="-2"/>
          <w:szCs w:val="24"/>
        </w:rPr>
      </w:pPr>
      <w:r w:rsidRPr="0009215C">
        <w:rPr>
          <w:rFonts w:ascii="Times New Roman" w:eastAsia="標楷體" w:hAnsi="Times New Roman" w:hint="eastAsia"/>
          <w:spacing w:val="-2"/>
          <w:szCs w:val="24"/>
        </w:rPr>
        <w:lastRenderedPageBreak/>
        <w:t>※活性碳</w:t>
      </w:r>
      <w:r w:rsidR="00044F21" w:rsidRPr="0009215C">
        <w:rPr>
          <w:rFonts w:ascii="Times New Roman" w:eastAsia="標楷體" w:hAnsi="Times New Roman" w:hint="eastAsia"/>
          <w:spacing w:val="-2"/>
          <w:szCs w:val="24"/>
        </w:rPr>
        <w:t>每次</w:t>
      </w:r>
      <w:r w:rsidRPr="0009215C">
        <w:rPr>
          <w:rFonts w:ascii="Times New Roman" w:eastAsia="標楷體" w:hAnsi="Times New Roman" w:hint="eastAsia"/>
          <w:spacing w:val="-2"/>
          <w:szCs w:val="24"/>
        </w:rPr>
        <w:t>更換</w:t>
      </w:r>
      <w:r w:rsidR="00044F21" w:rsidRPr="0009215C">
        <w:rPr>
          <w:rFonts w:ascii="Times New Roman" w:eastAsia="標楷體" w:hAnsi="Times New Roman" w:hint="eastAsia"/>
          <w:spacing w:val="-2"/>
          <w:szCs w:val="24"/>
        </w:rPr>
        <w:t>時</w:t>
      </w:r>
      <w:r w:rsidRPr="0009215C">
        <w:rPr>
          <w:rFonts w:ascii="Times New Roman" w:eastAsia="標楷體" w:hAnsi="Times New Roman" w:hint="eastAsia"/>
          <w:spacing w:val="-2"/>
          <w:szCs w:val="24"/>
        </w:rPr>
        <w:t>攝影</w:t>
      </w:r>
      <w:r w:rsidR="00B04460" w:rsidRPr="0009215C">
        <w:rPr>
          <w:rFonts w:ascii="Times New Roman" w:eastAsia="標楷體" w:hAnsi="Times New Roman" w:hint="eastAsia"/>
          <w:spacing w:val="-2"/>
          <w:szCs w:val="24"/>
        </w:rPr>
        <w:t>記錄</w:t>
      </w:r>
    </w:p>
    <w:p w14:paraId="7CC8A285" w14:textId="0E7F254F" w:rsidR="00975CCA" w:rsidRPr="0009215C" w:rsidRDefault="00796B8B" w:rsidP="00100DC4">
      <w:pPr>
        <w:snapToGrid w:val="0"/>
        <w:spacing w:line="360" w:lineRule="auto"/>
        <w:rPr>
          <w:rFonts w:ascii="Times New Roman" w:eastAsia="標楷體" w:hAnsi="Times New Roman"/>
          <w:spacing w:val="-2"/>
          <w:szCs w:val="24"/>
        </w:rPr>
      </w:pPr>
      <w:r w:rsidRPr="0009215C">
        <w:rPr>
          <w:rFonts w:ascii="Times New Roman" w:eastAsia="標楷體" w:hAnsi="Times New Roman" w:hint="eastAsia"/>
          <w:spacing w:val="-2"/>
          <w:szCs w:val="24"/>
        </w:rPr>
        <w:t>※監測儀表設置位置建議詳如附</w:t>
      </w:r>
      <w:r w:rsidR="00B04460" w:rsidRPr="0009215C">
        <w:rPr>
          <w:rFonts w:ascii="Times New Roman" w:eastAsia="標楷體" w:hAnsi="Times New Roman" w:hint="eastAsia"/>
          <w:spacing w:val="-2"/>
          <w:szCs w:val="24"/>
        </w:rPr>
        <w:t>表</w:t>
      </w:r>
      <w:r w:rsidRPr="0009215C">
        <w:rPr>
          <w:rFonts w:ascii="Times New Roman" w:eastAsia="標楷體" w:hAnsi="Times New Roman" w:hint="eastAsia"/>
          <w:spacing w:val="-2"/>
          <w:szCs w:val="24"/>
        </w:rPr>
        <w:t>二</w:t>
      </w:r>
    </w:p>
    <w:p w14:paraId="6B1EAB92" w14:textId="77777777" w:rsidR="00100DC4" w:rsidRPr="0009215C" w:rsidRDefault="00100DC4" w:rsidP="0061349B">
      <w:pPr>
        <w:rPr>
          <w:rFonts w:ascii="Times New Roman" w:eastAsia="標楷體" w:hAnsi="Times New Roman"/>
          <w:sz w:val="28"/>
          <w:szCs w:val="28"/>
        </w:rPr>
      </w:pPr>
    </w:p>
    <w:p w14:paraId="14AB1311" w14:textId="7353D6DF" w:rsidR="0061349B" w:rsidRPr="0009215C" w:rsidRDefault="0061349B" w:rsidP="0061349B">
      <w:pPr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附表二、監測儀表設置位置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89"/>
        <w:gridCol w:w="2189"/>
        <w:gridCol w:w="2189"/>
        <w:gridCol w:w="2190"/>
      </w:tblGrid>
      <w:tr w:rsidR="0009215C" w:rsidRPr="0009215C" w14:paraId="7DDCE889" w14:textId="77777777" w:rsidTr="00134DFF">
        <w:tc>
          <w:tcPr>
            <w:tcW w:w="2189" w:type="dxa"/>
          </w:tcPr>
          <w:p w14:paraId="020733B1" w14:textId="77777777" w:rsidR="0061349B" w:rsidRPr="0009215C" w:rsidRDefault="0061349B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監測儀表種類</w:t>
            </w:r>
          </w:p>
        </w:tc>
        <w:tc>
          <w:tcPr>
            <w:tcW w:w="2189" w:type="dxa"/>
            <w:tcBorders>
              <w:right w:val="double" w:sz="4" w:space="0" w:color="auto"/>
            </w:tcBorders>
          </w:tcPr>
          <w:p w14:paraId="6956CFD6" w14:textId="77777777" w:rsidR="0061349B" w:rsidRPr="0009215C" w:rsidRDefault="0061349B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設置位置</w:t>
            </w:r>
          </w:p>
        </w:tc>
        <w:tc>
          <w:tcPr>
            <w:tcW w:w="2189" w:type="dxa"/>
            <w:tcBorders>
              <w:left w:val="double" w:sz="4" w:space="0" w:color="auto"/>
            </w:tcBorders>
          </w:tcPr>
          <w:p w14:paraId="427029F9" w14:textId="77777777" w:rsidR="0061349B" w:rsidRPr="0009215C" w:rsidRDefault="0061349B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監測儀表種類</w:t>
            </w:r>
          </w:p>
        </w:tc>
        <w:tc>
          <w:tcPr>
            <w:tcW w:w="2190" w:type="dxa"/>
          </w:tcPr>
          <w:p w14:paraId="64070F25" w14:textId="77777777" w:rsidR="0061349B" w:rsidRPr="0009215C" w:rsidRDefault="0061349B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設置位置</w:t>
            </w:r>
          </w:p>
        </w:tc>
      </w:tr>
      <w:tr w:rsidR="005C4A35" w:rsidRPr="0009215C" w14:paraId="6F149AEF" w14:textId="77777777" w:rsidTr="00134DFF">
        <w:tc>
          <w:tcPr>
            <w:tcW w:w="2189" w:type="dxa"/>
          </w:tcPr>
          <w:p w14:paraId="5DAF80FA" w14:textId="77777777" w:rsidR="00975CCA" w:rsidRPr="0009215C" w:rsidRDefault="00975CCA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09215C">
              <w:rPr>
                <w:rFonts w:eastAsia="標楷體" w:hint="eastAsia"/>
                <w:sz w:val="28"/>
                <w:szCs w:val="28"/>
              </w:rPr>
              <w:t>集氣系統</w:t>
            </w:r>
            <w:proofErr w:type="gramEnd"/>
          </w:p>
          <w:p w14:paraId="734F47C0" w14:textId="30F3E484" w:rsidR="00975CCA" w:rsidRPr="0009215C" w:rsidRDefault="00975CCA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風速計</w:t>
            </w:r>
          </w:p>
        </w:tc>
        <w:tc>
          <w:tcPr>
            <w:tcW w:w="2189" w:type="dxa"/>
            <w:tcBorders>
              <w:right w:val="double" w:sz="4" w:space="0" w:color="auto"/>
            </w:tcBorders>
            <w:vAlign w:val="center"/>
          </w:tcPr>
          <w:p w14:paraId="179272CC" w14:textId="77777777" w:rsidR="00975CCA" w:rsidRPr="0009215C" w:rsidRDefault="00975CCA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09215C">
              <w:rPr>
                <w:rFonts w:eastAsia="標楷體" w:hint="eastAsia"/>
                <w:sz w:val="28"/>
                <w:szCs w:val="28"/>
              </w:rPr>
              <w:t>氣罩開口</w:t>
            </w:r>
            <w:proofErr w:type="gramEnd"/>
            <w:r w:rsidRPr="0009215C">
              <w:rPr>
                <w:rFonts w:eastAsia="標楷體" w:hint="eastAsia"/>
                <w:sz w:val="28"/>
                <w:szCs w:val="28"/>
              </w:rPr>
              <w:t>面</w:t>
            </w:r>
          </w:p>
          <w:p w14:paraId="438090E1" w14:textId="684AC397" w:rsidR="00975CCA" w:rsidRPr="0009215C" w:rsidRDefault="00975CCA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任一點</w:t>
            </w:r>
          </w:p>
        </w:tc>
        <w:tc>
          <w:tcPr>
            <w:tcW w:w="2189" w:type="dxa"/>
            <w:tcBorders>
              <w:left w:val="double" w:sz="4" w:space="0" w:color="auto"/>
            </w:tcBorders>
            <w:vAlign w:val="center"/>
          </w:tcPr>
          <w:p w14:paraId="3642D298" w14:textId="36692FD5" w:rsidR="00975CCA" w:rsidRPr="0009215C" w:rsidRDefault="002E2239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風量計</w:t>
            </w:r>
          </w:p>
        </w:tc>
        <w:tc>
          <w:tcPr>
            <w:tcW w:w="2190" w:type="dxa"/>
            <w:vAlign w:val="center"/>
          </w:tcPr>
          <w:p w14:paraId="3C95D64E" w14:textId="77777777" w:rsidR="00975CCA" w:rsidRPr="0009215C" w:rsidRDefault="00975CCA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廢氣導入處或</w:t>
            </w:r>
          </w:p>
          <w:p w14:paraId="5B4B33F1" w14:textId="77777777" w:rsidR="00975CCA" w:rsidRPr="0009215C" w:rsidRDefault="00975CCA" w:rsidP="00975CC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排放口</w:t>
            </w:r>
          </w:p>
        </w:tc>
      </w:tr>
    </w:tbl>
    <w:p w14:paraId="24D45E9B" w14:textId="77777777" w:rsidR="00100DC4" w:rsidRPr="0009215C" w:rsidRDefault="00100DC4" w:rsidP="00100DC4">
      <w:pPr>
        <w:rPr>
          <w:rFonts w:ascii="Times New Roman" w:eastAsia="標楷體" w:hAnsi="Times New Roman"/>
          <w:sz w:val="28"/>
          <w:szCs w:val="28"/>
        </w:rPr>
      </w:pPr>
    </w:p>
    <w:p w14:paraId="62506A91" w14:textId="12CAE0B8" w:rsidR="00100DC4" w:rsidRPr="0009215C" w:rsidRDefault="00100DC4" w:rsidP="00100DC4">
      <w:pPr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附表三</w:t>
      </w:r>
      <w:r w:rsidR="00D156B8" w:rsidRPr="0009215C">
        <w:rPr>
          <w:rFonts w:ascii="Times New Roman" w:eastAsia="標楷體" w:hAnsi="Times New Roman" w:hint="eastAsia"/>
          <w:sz w:val="28"/>
          <w:szCs w:val="28"/>
        </w:rPr>
        <w:t>、靜電</w:t>
      </w:r>
      <w:proofErr w:type="gramStart"/>
      <w:r w:rsidR="00D156B8" w:rsidRPr="0009215C">
        <w:rPr>
          <w:rFonts w:ascii="Times New Roman" w:eastAsia="標楷體" w:hAnsi="Times New Roman" w:hint="eastAsia"/>
          <w:sz w:val="28"/>
          <w:szCs w:val="28"/>
        </w:rPr>
        <w:t>集塵器</w:t>
      </w:r>
      <w:r w:rsidR="00E45344" w:rsidRPr="0009215C">
        <w:rPr>
          <w:rFonts w:ascii="Times New Roman" w:eastAsia="標楷體" w:hAnsi="Times New Roman" w:hint="eastAsia"/>
          <w:sz w:val="28"/>
          <w:szCs w:val="28"/>
        </w:rPr>
        <w:t>處理</w:t>
      </w:r>
      <w:proofErr w:type="gramEnd"/>
      <w:r w:rsidR="00E45344" w:rsidRPr="0009215C">
        <w:rPr>
          <w:rFonts w:ascii="Times New Roman" w:eastAsia="標楷體" w:hAnsi="Times New Roman" w:hint="eastAsia"/>
          <w:sz w:val="28"/>
          <w:szCs w:val="28"/>
        </w:rPr>
        <w:t>風量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1"/>
        <w:gridCol w:w="2193"/>
      </w:tblGrid>
      <w:tr w:rsidR="0009215C" w:rsidRPr="0009215C" w14:paraId="4512EE9A" w14:textId="77777777" w:rsidTr="00310336">
        <w:trPr>
          <w:trHeight w:val="74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</w:tcBorders>
          </w:tcPr>
          <w:p w14:paraId="5E6CA4A8" w14:textId="615D590A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2193" w:type="dxa"/>
            <w:tcBorders>
              <w:top w:val="single" w:sz="12" w:space="0" w:color="auto"/>
              <w:right w:val="single" w:sz="12" w:space="0" w:color="auto"/>
            </w:tcBorders>
          </w:tcPr>
          <w:p w14:paraId="08F596AE" w14:textId="6037A32F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風量</w:t>
            </w:r>
          </w:p>
        </w:tc>
      </w:tr>
      <w:tr w:rsidR="0009215C" w:rsidRPr="0009215C" w14:paraId="52D4864A" w14:textId="77777777" w:rsidTr="00310336">
        <w:tc>
          <w:tcPr>
            <w:tcW w:w="2191" w:type="dxa"/>
            <w:tcBorders>
              <w:left w:val="single" w:sz="12" w:space="0" w:color="auto"/>
            </w:tcBorders>
          </w:tcPr>
          <w:p w14:paraId="02585B19" w14:textId="02850D85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1</w:t>
            </w:r>
            <w:r w:rsidRPr="0009215C">
              <w:rPr>
                <w:rFonts w:eastAsia="標楷體" w:hint="eastAsia"/>
                <w:sz w:val="28"/>
                <w:szCs w:val="28"/>
              </w:rPr>
              <w:t>台</w:t>
            </w:r>
          </w:p>
        </w:tc>
        <w:tc>
          <w:tcPr>
            <w:tcW w:w="2193" w:type="dxa"/>
            <w:tcBorders>
              <w:right w:val="single" w:sz="12" w:space="0" w:color="auto"/>
            </w:tcBorders>
          </w:tcPr>
          <w:p w14:paraId="12AB76B2" w14:textId="24407AA6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35CMM</w:t>
            </w:r>
          </w:p>
        </w:tc>
      </w:tr>
      <w:tr w:rsidR="0009215C" w:rsidRPr="0009215C" w14:paraId="556CC581" w14:textId="77777777" w:rsidTr="00310336">
        <w:tc>
          <w:tcPr>
            <w:tcW w:w="2191" w:type="dxa"/>
            <w:tcBorders>
              <w:left w:val="single" w:sz="12" w:space="0" w:color="auto"/>
            </w:tcBorders>
          </w:tcPr>
          <w:p w14:paraId="0CA7F484" w14:textId="7204BD4A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2~3</w:t>
            </w:r>
            <w:r w:rsidRPr="0009215C">
              <w:rPr>
                <w:rFonts w:eastAsia="標楷體" w:hint="eastAsia"/>
                <w:sz w:val="28"/>
                <w:szCs w:val="28"/>
              </w:rPr>
              <w:t>台</w:t>
            </w:r>
          </w:p>
        </w:tc>
        <w:tc>
          <w:tcPr>
            <w:tcW w:w="2193" w:type="dxa"/>
            <w:tcBorders>
              <w:right w:val="single" w:sz="12" w:space="0" w:color="auto"/>
            </w:tcBorders>
          </w:tcPr>
          <w:p w14:paraId="225C1E3B" w14:textId="7EC3B5E4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85CMM</w:t>
            </w:r>
          </w:p>
        </w:tc>
      </w:tr>
      <w:tr w:rsidR="0009215C" w:rsidRPr="0009215C" w14:paraId="61EA841F" w14:textId="77777777" w:rsidTr="00310336">
        <w:tc>
          <w:tcPr>
            <w:tcW w:w="2191" w:type="dxa"/>
            <w:tcBorders>
              <w:left w:val="single" w:sz="12" w:space="0" w:color="auto"/>
              <w:bottom w:val="single" w:sz="12" w:space="0" w:color="auto"/>
            </w:tcBorders>
          </w:tcPr>
          <w:p w14:paraId="2B85AACA" w14:textId="7C0FEE2B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3</w:t>
            </w:r>
            <w:r w:rsidRPr="0009215C">
              <w:rPr>
                <w:rFonts w:eastAsia="標楷體" w:hint="eastAsia"/>
                <w:sz w:val="28"/>
                <w:szCs w:val="28"/>
              </w:rPr>
              <w:t>台</w:t>
            </w:r>
          </w:p>
        </w:tc>
        <w:tc>
          <w:tcPr>
            <w:tcW w:w="2193" w:type="dxa"/>
            <w:tcBorders>
              <w:bottom w:val="single" w:sz="12" w:space="0" w:color="auto"/>
              <w:right w:val="single" w:sz="12" w:space="0" w:color="auto"/>
            </w:tcBorders>
          </w:tcPr>
          <w:p w14:paraId="41F5D9E1" w14:textId="335E76B4" w:rsidR="00310336" w:rsidRPr="0009215C" w:rsidRDefault="00310336" w:rsidP="00B47AD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9215C">
              <w:rPr>
                <w:rFonts w:eastAsia="標楷體" w:hint="eastAsia"/>
                <w:sz w:val="28"/>
                <w:szCs w:val="28"/>
              </w:rPr>
              <w:t>100CMM</w:t>
            </w:r>
          </w:p>
        </w:tc>
      </w:tr>
    </w:tbl>
    <w:p w14:paraId="221B64A2" w14:textId="798998D5" w:rsidR="00100DC4" w:rsidRPr="0009215C" w:rsidRDefault="00275AFC" w:rsidP="00100DC4">
      <w:pPr>
        <w:rPr>
          <w:rFonts w:ascii="Times New Roman" w:eastAsia="標楷體" w:hAnsi="Times New Roman"/>
          <w:sz w:val="28"/>
          <w:szCs w:val="28"/>
        </w:rPr>
      </w:pPr>
      <w:r w:rsidRPr="0009215C">
        <w:rPr>
          <w:rFonts w:ascii="Times New Roman" w:eastAsia="標楷體" w:hAnsi="Times New Roman" w:hint="eastAsia"/>
          <w:sz w:val="28"/>
          <w:szCs w:val="28"/>
        </w:rPr>
        <w:t>※處理風量僅供參考，裝設時仍須搭配設備設計規格設置</w:t>
      </w:r>
    </w:p>
    <w:p w14:paraId="7E9DB07E" w14:textId="7A6F7D00" w:rsidR="005B3CBB" w:rsidRPr="0009215C" w:rsidRDefault="005B3CBB" w:rsidP="00100DC4">
      <w:pPr>
        <w:rPr>
          <w:rFonts w:ascii="標楷體" w:eastAsia="標楷體" w:hAnsi="標楷體"/>
        </w:rPr>
      </w:pPr>
      <w:r w:rsidRPr="0009215C">
        <w:rPr>
          <w:rFonts w:ascii="標楷體" w:eastAsia="標楷體" w:hAnsi="標楷體"/>
        </w:rPr>
        <w:br w:type="page"/>
      </w:r>
    </w:p>
    <w:p w14:paraId="3703B163" w14:textId="636FE934" w:rsidR="00A76FD4" w:rsidRPr="0009215C" w:rsidRDefault="00A76FD4" w:rsidP="00A76FD4">
      <w:pPr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lastRenderedPageBreak/>
        <w:t>附件</w:t>
      </w:r>
      <w:r w:rsidR="001468B6" w:rsidRPr="0009215C">
        <w:rPr>
          <w:rFonts w:ascii="標楷體" w:eastAsia="標楷體" w:hAnsi="標楷體" w:hint="eastAsia"/>
        </w:rPr>
        <w:t>一</w:t>
      </w:r>
      <w:r w:rsidRPr="0009215C">
        <w:rPr>
          <w:rFonts w:ascii="標楷體" w:eastAsia="標楷體" w:hAnsi="標楷體" w:hint="eastAsia"/>
        </w:rPr>
        <w:t>、「</w:t>
      </w:r>
      <w:r w:rsidR="00543293" w:rsidRPr="0009215C">
        <w:rPr>
          <w:rFonts w:ascii="標楷體" w:eastAsia="標楷體" w:hAnsi="標楷體" w:hint="eastAsia"/>
        </w:rPr>
        <w:t>新北市政府環境保護局食品製造程序之空氣污染防制技術指引</w:t>
      </w:r>
      <w:r w:rsidRPr="0009215C">
        <w:rPr>
          <w:rFonts w:ascii="標楷體" w:eastAsia="標楷體" w:hAnsi="標楷體" w:hint="eastAsia"/>
        </w:rPr>
        <w:t>」改善計畫書或說明書建議格式：</w:t>
      </w:r>
    </w:p>
    <w:p w14:paraId="23B8E222" w14:textId="77777777" w:rsidR="00A76FD4" w:rsidRPr="0009215C" w:rsidRDefault="00A76FD4" w:rsidP="00A76FD4">
      <w:pPr>
        <w:jc w:val="center"/>
        <w:rPr>
          <w:rFonts w:ascii="標楷體" w:eastAsia="標楷體" w:hAnsi="標楷體"/>
          <w:sz w:val="32"/>
          <w:szCs w:val="28"/>
        </w:rPr>
      </w:pPr>
      <w:r w:rsidRPr="0009215C">
        <w:rPr>
          <w:rFonts w:ascii="標楷體" w:eastAsia="標楷體" w:hAnsi="標楷體" w:hint="eastAsia"/>
          <w:sz w:val="32"/>
          <w:szCs w:val="28"/>
        </w:rPr>
        <w:t>○○股份有限公司</w:t>
      </w:r>
    </w:p>
    <w:p w14:paraId="2A40DA5C" w14:textId="77777777" w:rsidR="00CE313D" w:rsidRPr="0009215C" w:rsidRDefault="00A76FD4" w:rsidP="00A76FD4">
      <w:pPr>
        <w:jc w:val="center"/>
        <w:rPr>
          <w:rFonts w:ascii="標楷體" w:eastAsia="標楷體" w:hAnsi="標楷體"/>
          <w:sz w:val="28"/>
          <w:szCs w:val="24"/>
        </w:rPr>
      </w:pPr>
      <w:r w:rsidRPr="0009215C">
        <w:rPr>
          <w:rFonts w:ascii="標楷體" w:eastAsia="標楷體" w:hAnsi="標楷體" w:hint="eastAsia"/>
          <w:sz w:val="28"/>
          <w:szCs w:val="24"/>
        </w:rPr>
        <w:t>「</w:t>
      </w:r>
      <w:r w:rsidR="00E90C92" w:rsidRPr="0009215C">
        <w:rPr>
          <w:rFonts w:ascii="標楷體" w:eastAsia="標楷體" w:hAnsi="標楷體" w:hint="eastAsia"/>
          <w:sz w:val="28"/>
          <w:szCs w:val="24"/>
        </w:rPr>
        <w:t>新北市政府環境保護局食品製造程序之空氣污染防制技術指引</w:t>
      </w:r>
      <w:r w:rsidRPr="0009215C">
        <w:rPr>
          <w:rFonts w:ascii="標楷體" w:eastAsia="標楷體" w:hAnsi="標楷體" w:hint="eastAsia"/>
          <w:sz w:val="28"/>
          <w:szCs w:val="24"/>
        </w:rPr>
        <w:t>」</w:t>
      </w:r>
    </w:p>
    <w:p w14:paraId="06C7EA8D" w14:textId="0C12046F" w:rsidR="00A76FD4" w:rsidRPr="0009215C" w:rsidRDefault="00A76FD4" w:rsidP="00A76FD4">
      <w:pPr>
        <w:jc w:val="center"/>
        <w:rPr>
          <w:rFonts w:ascii="標楷體" w:eastAsia="標楷體" w:hAnsi="標楷體"/>
          <w:sz w:val="28"/>
          <w:szCs w:val="24"/>
        </w:rPr>
      </w:pPr>
      <w:r w:rsidRPr="0009215C">
        <w:rPr>
          <w:rFonts w:ascii="標楷體" w:eastAsia="標楷體" w:hAnsi="標楷體" w:hint="eastAsia"/>
          <w:sz w:val="28"/>
          <w:szCs w:val="24"/>
        </w:rPr>
        <w:t>改善計畫書(或說明書)</w:t>
      </w:r>
    </w:p>
    <w:p w14:paraId="3E7DDF8A" w14:textId="77777777" w:rsidR="00A76FD4" w:rsidRPr="0009215C" w:rsidRDefault="00A76FD4" w:rsidP="00A76FD4">
      <w:pPr>
        <w:jc w:val="center"/>
        <w:rPr>
          <w:rFonts w:ascii="標楷體" w:eastAsia="標楷體" w:hAnsi="標楷體"/>
        </w:rPr>
      </w:pPr>
    </w:p>
    <w:p w14:paraId="7DF5936F" w14:textId="77777777" w:rsidR="00A76FD4" w:rsidRPr="0009215C" w:rsidRDefault="00A76FD4" w:rsidP="00A76F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t>改善內容：(污染源及防制設備改善須完整填寫設備名稱及編號)</w:t>
      </w:r>
    </w:p>
    <w:p w14:paraId="75AD2265" w14:textId="20D2502C" w:rsidR="00C24751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/>
        </w:rPr>
        <w:t>1.</w:t>
      </w:r>
      <w:r w:rsidR="00C24751" w:rsidRPr="0009215C">
        <w:rPr>
          <w:rFonts w:ascii="Times New Roman" w:eastAsia="標楷體" w:hAnsi="Times New Roman" w:hint="eastAsia"/>
        </w:rPr>
        <w:t>改善方式說明</w:t>
      </w:r>
    </w:p>
    <w:p w14:paraId="4C78C13F" w14:textId="72D243E6" w:rsidR="00A76FD4" w:rsidRPr="0009215C" w:rsidRDefault="00C53FF7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 w:hint="eastAsia"/>
        </w:rPr>
        <w:t>2</w:t>
      </w:r>
      <w:r w:rsidR="00A76FD4" w:rsidRPr="0009215C">
        <w:rPr>
          <w:rFonts w:ascii="Times New Roman" w:eastAsia="標楷體" w:hAnsi="Times New Roman"/>
        </w:rPr>
        <w:t>.</w:t>
      </w:r>
      <w:r w:rsidR="00237591" w:rsidRPr="0009215C">
        <w:rPr>
          <w:rFonts w:ascii="Times New Roman" w:eastAsia="標楷體" w:hAnsi="Times New Roman" w:hint="eastAsia"/>
        </w:rPr>
        <w:t>防制設備裝設位置</w:t>
      </w:r>
    </w:p>
    <w:p w14:paraId="726A5227" w14:textId="667D3BC6" w:rsidR="00A76FD4" w:rsidRPr="0009215C" w:rsidRDefault="00C53FF7" w:rsidP="00ED63D7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 w:hint="eastAsia"/>
        </w:rPr>
        <w:t>3</w:t>
      </w:r>
      <w:r w:rsidR="00A76FD4" w:rsidRPr="0009215C">
        <w:rPr>
          <w:rFonts w:ascii="Times New Roman" w:eastAsia="標楷體" w:hAnsi="Times New Roman"/>
        </w:rPr>
        <w:t>.</w:t>
      </w:r>
      <w:r w:rsidR="00237591" w:rsidRPr="0009215C">
        <w:rPr>
          <w:rFonts w:ascii="Times New Roman" w:eastAsia="標楷體" w:hAnsi="Times New Roman" w:hint="eastAsia"/>
        </w:rPr>
        <w:t>廢氣流向示意圖</w:t>
      </w:r>
    </w:p>
    <w:p w14:paraId="73DE9362" w14:textId="77777777" w:rsidR="00A76FD4" w:rsidRPr="0009215C" w:rsidRDefault="00A76FD4" w:rsidP="00A76FD4">
      <w:pPr>
        <w:rPr>
          <w:rFonts w:ascii="標楷體" w:eastAsia="標楷體" w:hAnsi="標楷體"/>
        </w:rPr>
      </w:pPr>
    </w:p>
    <w:p w14:paraId="3DE07CD9" w14:textId="77777777" w:rsidR="00C53FF7" w:rsidRPr="0009215C" w:rsidRDefault="00C53FF7" w:rsidP="00A76FD4">
      <w:pPr>
        <w:rPr>
          <w:rFonts w:ascii="標楷體" w:eastAsia="標楷體" w:hAnsi="標楷體"/>
        </w:rPr>
      </w:pPr>
    </w:p>
    <w:p w14:paraId="3CC90220" w14:textId="51F6B346" w:rsidR="00A76FD4" w:rsidRPr="0009215C" w:rsidRDefault="00A76FD4" w:rsidP="004745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t>改善期程：(含設計、簽約、發包、</w:t>
      </w:r>
      <w:r w:rsidR="002E2239" w:rsidRPr="0009215C">
        <w:rPr>
          <w:rFonts w:ascii="標楷體" w:eastAsia="標楷體" w:hAnsi="標楷體" w:hint="eastAsia"/>
        </w:rPr>
        <w:t>許可異動時間、</w:t>
      </w:r>
      <w:r w:rsidRPr="0009215C">
        <w:rPr>
          <w:rFonts w:ascii="標楷體" w:eastAsia="標楷體" w:hAnsi="標楷體" w:hint="eastAsia"/>
        </w:rPr>
        <w:t>安裝、試車、驗收)</w:t>
      </w:r>
    </w:p>
    <w:p w14:paraId="06635248" w14:textId="77777777" w:rsidR="00A76FD4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/>
        </w:rPr>
        <w:t>1.</w:t>
      </w:r>
    </w:p>
    <w:p w14:paraId="2B5840AA" w14:textId="77777777" w:rsidR="00A76FD4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/>
        </w:rPr>
        <w:t>2.</w:t>
      </w:r>
    </w:p>
    <w:p w14:paraId="73B58F8C" w14:textId="77777777" w:rsidR="00A76FD4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/>
        </w:rPr>
        <w:t>3.</w:t>
      </w:r>
    </w:p>
    <w:p w14:paraId="1750ED3E" w14:textId="77777777" w:rsidR="00A76FD4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/>
        </w:rPr>
        <w:t>4.</w:t>
      </w:r>
    </w:p>
    <w:p w14:paraId="16AA0EE9" w14:textId="77777777" w:rsidR="00A76FD4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  <w:r w:rsidRPr="0009215C">
        <w:rPr>
          <w:rFonts w:ascii="Times New Roman" w:eastAsia="標楷體" w:hAnsi="Times New Roman"/>
        </w:rPr>
        <w:t>5.</w:t>
      </w:r>
    </w:p>
    <w:p w14:paraId="150ABAA4" w14:textId="77777777" w:rsidR="00A76FD4" w:rsidRPr="0009215C" w:rsidRDefault="00A76FD4" w:rsidP="00A76FD4">
      <w:pPr>
        <w:ind w:leftChars="177" w:left="425"/>
        <w:rPr>
          <w:rFonts w:ascii="Times New Roman" w:eastAsia="標楷體" w:hAnsi="Times New Roman"/>
        </w:rPr>
      </w:pPr>
    </w:p>
    <w:p w14:paraId="57A6EFAE" w14:textId="77777777" w:rsidR="00A76FD4" w:rsidRPr="0009215C" w:rsidRDefault="00A76FD4" w:rsidP="00A76F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t>指引對照表：(請列出指引差異處之改善或替代方式)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3908"/>
      </w:tblGrid>
      <w:tr w:rsidR="0009215C" w:rsidRPr="0009215C" w14:paraId="5893061C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45D8B4" w14:textId="77777777" w:rsidR="00A76FD4" w:rsidRPr="0009215C" w:rsidRDefault="00A76FD4" w:rsidP="006B1B0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09215C">
              <w:rPr>
                <w:rFonts w:ascii="標楷體" w:eastAsia="標楷體" w:hAnsi="標楷體" w:hint="eastAsia"/>
              </w:rPr>
              <w:t>指引內容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9739D9" w14:textId="77777777" w:rsidR="00A76FD4" w:rsidRPr="0009215C" w:rsidRDefault="00A76FD4" w:rsidP="006B1B0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09215C">
              <w:rPr>
                <w:rFonts w:ascii="標楷體" w:eastAsia="標楷體" w:hAnsi="標楷體" w:hint="eastAsia"/>
              </w:rPr>
              <w:t>改善或替代方式</w:t>
            </w:r>
            <w:r w:rsidRPr="0009215C">
              <w:rPr>
                <w:rFonts w:ascii="Times New Roman" w:eastAsia="標楷體" w:hAnsi="Times New Roman" w:cs="Times New Roman"/>
              </w:rPr>
              <w:t>(</w:t>
            </w:r>
            <w:r w:rsidRPr="0009215C">
              <w:rPr>
                <w:rFonts w:ascii="Times New Roman" w:eastAsia="標楷體" w:hAnsi="Times New Roman" w:cs="Times New Roman" w:hint="eastAsia"/>
              </w:rPr>
              <w:t>或示意圖</w:t>
            </w:r>
            <w:r w:rsidRPr="0009215C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9215C" w:rsidRPr="0009215C" w14:paraId="6A3A4942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91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CB7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09215C" w:rsidRPr="0009215C" w14:paraId="14DBD817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C55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D2D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09215C" w:rsidRPr="0009215C" w14:paraId="4C997D9C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B6F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A31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76FD4" w:rsidRPr="0009215C" w14:paraId="670D2230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246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0CA" w14:textId="77777777" w:rsidR="00A76FD4" w:rsidRPr="0009215C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7DE57D1A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67FD3D56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792705D9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  <w:r w:rsidRPr="000921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8086" wp14:editId="15647557">
                <wp:simplePos x="0" y="0"/>
                <wp:positionH relativeFrom="column">
                  <wp:posOffset>3429000</wp:posOffset>
                </wp:positionH>
                <wp:positionV relativeFrom="paragraph">
                  <wp:posOffset>68580</wp:posOffset>
                </wp:positionV>
                <wp:extent cx="1007745" cy="1007745"/>
                <wp:effectExtent l="0" t="0" r="20955" b="2095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3DC281" w14:textId="77777777" w:rsidR="00A76FD4" w:rsidRDefault="00A76FD4" w:rsidP="00A76F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大章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98086" id="矩形 2" o:spid="_x0000_s1026" style="position:absolute;left:0;text-align:left;margin-left:270pt;margin-top:5.4pt;width:79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" filled="f" strokecolor="red" strokeweight="1pt">
                <v:path arrowok="t"/>
                <v:textbox>
                  <w:txbxContent>
                    <w:p w14:paraId="033DC281" w14:textId="77777777" w:rsidR="00A76FD4" w:rsidRDefault="00A76FD4" w:rsidP="00A76FD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大章</w:t>
                      </w:r>
                    </w:p>
                  </w:txbxContent>
                </v:textbox>
              </v:rect>
            </w:pict>
          </mc:Fallback>
        </mc:AlternateContent>
      </w:r>
      <w:r w:rsidRPr="000921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64A38" wp14:editId="088A285B">
                <wp:simplePos x="0" y="0"/>
                <wp:positionH relativeFrom="column">
                  <wp:posOffset>4533900</wp:posOffset>
                </wp:positionH>
                <wp:positionV relativeFrom="paragraph">
                  <wp:posOffset>373380</wp:posOffset>
                </wp:positionV>
                <wp:extent cx="683895" cy="683895"/>
                <wp:effectExtent l="0" t="0" r="20955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DD92A" w14:textId="77777777" w:rsidR="00A76FD4" w:rsidRDefault="00A76FD4" w:rsidP="00A76F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4A38" id="矩形 1" o:spid="_x0000_s1027" style="position:absolute;left:0;text-align:left;margin-left:357pt;margin-top:29.4pt;width:53.8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" filled="f" strokecolor="red" strokeweight="1pt">
                <v:path arrowok="t"/>
                <v:textbox>
                  <w:txbxContent>
                    <w:p w14:paraId="184DD92A" w14:textId="77777777" w:rsidR="00A76FD4" w:rsidRDefault="00A76FD4" w:rsidP="00A76FD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小章</w:t>
                      </w:r>
                    </w:p>
                  </w:txbxContent>
                </v:textbox>
              </v:rect>
            </w:pict>
          </mc:Fallback>
        </mc:AlternateContent>
      </w:r>
    </w:p>
    <w:p w14:paraId="69184E77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64871627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2D69B7BA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4BBA2114" w14:textId="77777777" w:rsidR="00A76FD4" w:rsidRPr="0009215C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00DE0B66" w14:textId="4786142C" w:rsidR="000401D5" w:rsidRPr="0009215C" w:rsidRDefault="00A76FD4" w:rsidP="00A76FD4">
      <w:pPr>
        <w:snapToGrid w:val="0"/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09215C">
        <w:rPr>
          <w:rFonts w:ascii="標楷體" w:eastAsia="標楷體" w:hAnsi="標楷體" w:hint="eastAsia"/>
          <w:sz w:val="28"/>
          <w:szCs w:val="28"/>
        </w:rPr>
        <w:t>○○年○○月○○日</w:t>
      </w:r>
    </w:p>
    <w:p w14:paraId="7DC0AB7B" w14:textId="77777777" w:rsidR="000401D5" w:rsidRPr="0009215C" w:rsidRDefault="000401D5">
      <w:pPr>
        <w:widowControl/>
        <w:rPr>
          <w:rFonts w:ascii="標楷體" w:eastAsia="標楷體" w:hAnsi="標楷體"/>
          <w:sz w:val="28"/>
          <w:szCs w:val="28"/>
        </w:rPr>
      </w:pPr>
      <w:r w:rsidRPr="0009215C">
        <w:rPr>
          <w:rFonts w:ascii="標楷體" w:eastAsia="標楷體" w:hAnsi="標楷體"/>
          <w:sz w:val="28"/>
          <w:szCs w:val="28"/>
        </w:rPr>
        <w:br w:type="page"/>
      </w:r>
    </w:p>
    <w:p w14:paraId="6C2AF857" w14:textId="5BBA71F3" w:rsidR="00A76FD4" w:rsidRPr="0009215C" w:rsidRDefault="000401D5" w:rsidP="000401D5">
      <w:pPr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lastRenderedPageBreak/>
        <w:t>附件二、食品製造程序防制設備設置案例說明</w:t>
      </w:r>
    </w:p>
    <w:p w14:paraId="7CB59349" w14:textId="7B4703C2" w:rsidR="00F758A2" w:rsidRPr="0009215C" w:rsidRDefault="00F758A2" w:rsidP="000401D5">
      <w:pPr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t>《案例一》</w:t>
      </w:r>
    </w:p>
    <w:p w14:paraId="4731EE4F" w14:textId="7F3D71DB" w:rsidR="000401D5" w:rsidRPr="0009215C" w:rsidRDefault="008313F3" w:rsidP="000401D5">
      <w:pPr>
        <w:rPr>
          <w:rFonts w:ascii="標楷體" w:eastAsia="標楷體" w:hAnsi="標楷體"/>
        </w:rPr>
      </w:pPr>
      <w:r w:rsidRPr="0009215C">
        <w:rPr>
          <w:noProof/>
        </w:rPr>
        <w:drawing>
          <wp:inline distT="0" distB="0" distL="0" distR="0" wp14:anchorId="12F1ECD0" wp14:editId="1A1FD2C0">
            <wp:extent cx="5579745" cy="2465705"/>
            <wp:effectExtent l="0" t="0" r="0" b="0"/>
            <wp:docPr id="173272304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6754" w14:textId="77777777" w:rsidR="009C7FB6" w:rsidRPr="0009215C" w:rsidRDefault="009C7FB6" w:rsidP="000401D5">
      <w:pPr>
        <w:rPr>
          <w:rFonts w:ascii="標楷體" w:eastAsia="標楷體" w:hAnsi="標楷體"/>
        </w:rPr>
      </w:pPr>
    </w:p>
    <w:p w14:paraId="74C3AEB9" w14:textId="205D3063" w:rsidR="006E0569" w:rsidRPr="0009215C" w:rsidRDefault="006E0569" w:rsidP="006E0569">
      <w:pPr>
        <w:rPr>
          <w:rFonts w:ascii="標楷體" w:eastAsia="標楷體" w:hAnsi="標楷體"/>
        </w:rPr>
      </w:pPr>
      <w:r w:rsidRPr="0009215C">
        <w:rPr>
          <w:rFonts w:ascii="標楷體" w:eastAsia="標楷體" w:hAnsi="標楷體" w:hint="eastAsia"/>
        </w:rPr>
        <w:t>《案例二》</w:t>
      </w:r>
    </w:p>
    <w:p w14:paraId="13490EA6" w14:textId="4070BC5D" w:rsidR="006E0569" w:rsidRDefault="007242DE" w:rsidP="000401D5">
      <w:pPr>
        <w:rPr>
          <w:rFonts w:ascii="標楷體" w:eastAsia="標楷體" w:hAnsi="標楷體"/>
        </w:rPr>
      </w:pPr>
      <w:r w:rsidRPr="007242DE">
        <w:rPr>
          <w:noProof/>
        </w:rPr>
        <w:drawing>
          <wp:inline distT="0" distB="0" distL="0" distR="0" wp14:anchorId="4AB3265B" wp14:editId="379AB523">
            <wp:extent cx="5579745" cy="2845435"/>
            <wp:effectExtent l="0" t="0" r="0" b="0"/>
            <wp:docPr id="138281808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569" w:rsidSect="00963F7B">
      <w:footerReference w:type="default" r:id="rId10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DA01" w14:textId="77777777" w:rsidR="00CA3756" w:rsidRDefault="00CA3756" w:rsidP="006A1D8A">
      <w:r>
        <w:separator/>
      </w:r>
    </w:p>
  </w:endnote>
  <w:endnote w:type="continuationSeparator" w:id="0">
    <w:p w14:paraId="236E6D6B" w14:textId="77777777" w:rsidR="00CA3756" w:rsidRDefault="00CA3756" w:rsidP="006A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994988"/>
      <w:docPartObj>
        <w:docPartGallery w:val="Page Numbers (Bottom of Page)"/>
        <w:docPartUnique/>
      </w:docPartObj>
    </w:sdtPr>
    <w:sdtContent>
      <w:p w14:paraId="7B50197F" w14:textId="435B8F0B" w:rsidR="008F5FD1" w:rsidRDefault="008F5FD1">
        <w:pPr>
          <w:pStyle w:val="a6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5791B" w:rsidRPr="0065791B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2F1A1786" w14:textId="77777777" w:rsidR="003F547E" w:rsidRDefault="003F54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32DD" w14:textId="77777777" w:rsidR="00CA3756" w:rsidRDefault="00CA3756" w:rsidP="006A1D8A">
      <w:r>
        <w:separator/>
      </w:r>
    </w:p>
  </w:footnote>
  <w:footnote w:type="continuationSeparator" w:id="0">
    <w:p w14:paraId="42EB3DB5" w14:textId="77777777" w:rsidR="00CA3756" w:rsidRDefault="00CA3756" w:rsidP="006A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264B"/>
    <w:multiLevelType w:val="hybridMultilevel"/>
    <w:tmpl w:val="D3EA5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21749E"/>
    <w:multiLevelType w:val="hybridMultilevel"/>
    <w:tmpl w:val="C13002E6"/>
    <w:lvl w:ilvl="0" w:tplc="877648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1865227">
    <w:abstractNumId w:val="1"/>
  </w:num>
  <w:num w:numId="2" w16cid:durableId="68500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42"/>
    <w:rsid w:val="00002A8E"/>
    <w:rsid w:val="00002BA6"/>
    <w:rsid w:val="0001284A"/>
    <w:rsid w:val="000277C2"/>
    <w:rsid w:val="00037A86"/>
    <w:rsid w:val="000401D5"/>
    <w:rsid w:val="00040D24"/>
    <w:rsid w:val="00042324"/>
    <w:rsid w:val="0004414E"/>
    <w:rsid w:val="00044A2F"/>
    <w:rsid w:val="00044F21"/>
    <w:rsid w:val="00060FA3"/>
    <w:rsid w:val="00070D51"/>
    <w:rsid w:val="000712E4"/>
    <w:rsid w:val="000719A6"/>
    <w:rsid w:val="000747A3"/>
    <w:rsid w:val="000748AB"/>
    <w:rsid w:val="00080511"/>
    <w:rsid w:val="000836C0"/>
    <w:rsid w:val="0008776F"/>
    <w:rsid w:val="0009215C"/>
    <w:rsid w:val="000927BE"/>
    <w:rsid w:val="000952C6"/>
    <w:rsid w:val="0009631F"/>
    <w:rsid w:val="00097C50"/>
    <w:rsid w:val="000A2EC7"/>
    <w:rsid w:val="000B52A5"/>
    <w:rsid w:val="000B5E69"/>
    <w:rsid w:val="000C1844"/>
    <w:rsid w:val="000C193F"/>
    <w:rsid w:val="000C24A5"/>
    <w:rsid w:val="000C3FA4"/>
    <w:rsid w:val="000D1673"/>
    <w:rsid w:val="000D39C1"/>
    <w:rsid w:val="000D746E"/>
    <w:rsid w:val="000F04AC"/>
    <w:rsid w:val="000F0DBE"/>
    <w:rsid w:val="000F7659"/>
    <w:rsid w:val="00100DC4"/>
    <w:rsid w:val="001102FE"/>
    <w:rsid w:val="00110511"/>
    <w:rsid w:val="00114D53"/>
    <w:rsid w:val="001151CC"/>
    <w:rsid w:val="00121D93"/>
    <w:rsid w:val="00125333"/>
    <w:rsid w:val="0013018D"/>
    <w:rsid w:val="00134B4F"/>
    <w:rsid w:val="0013593E"/>
    <w:rsid w:val="00142583"/>
    <w:rsid w:val="00146205"/>
    <w:rsid w:val="001468B6"/>
    <w:rsid w:val="00152BE1"/>
    <w:rsid w:val="00156E40"/>
    <w:rsid w:val="00157B1C"/>
    <w:rsid w:val="0016253E"/>
    <w:rsid w:val="00164FD5"/>
    <w:rsid w:val="00165806"/>
    <w:rsid w:val="00165976"/>
    <w:rsid w:val="0018275C"/>
    <w:rsid w:val="0018518C"/>
    <w:rsid w:val="001867E8"/>
    <w:rsid w:val="00190CB5"/>
    <w:rsid w:val="00194530"/>
    <w:rsid w:val="001973D2"/>
    <w:rsid w:val="001A13DB"/>
    <w:rsid w:val="001A3D8A"/>
    <w:rsid w:val="001B7704"/>
    <w:rsid w:val="001C05AE"/>
    <w:rsid w:val="001C20C8"/>
    <w:rsid w:val="001C4FBF"/>
    <w:rsid w:val="001E031A"/>
    <w:rsid w:val="001E4156"/>
    <w:rsid w:val="001E4729"/>
    <w:rsid w:val="001E4F9F"/>
    <w:rsid w:val="001E5AC4"/>
    <w:rsid w:val="001E7EEB"/>
    <w:rsid w:val="001F1AFA"/>
    <w:rsid w:val="002011DD"/>
    <w:rsid w:val="002028B3"/>
    <w:rsid w:val="00204207"/>
    <w:rsid w:val="00204E47"/>
    <w:rsid w:val="00207EE9"/>
    <w:rsid w:val="002114B9"/>
    <w:rsid w:val="00214C10"/>
    <w:rsid w:val="00216C98"/>
    <w:rsid w:val="0022330E"/>
    <w:rsid w:val="002234E1"/>
    <w:rsid w:val="00224074"/>
    <w:rsid w:val="00226C71"/>
    <w:rsid w:val="00231EA7"/>
    <w:rsid w:val="00237591"/>
    <w:rsid w:val="0024794C"/>
    <w:rsid w:val="0025052B"/>
    <w:rsid w:val="0025188C"/>
    <w:rsid w:val="00265B97"/>
    <w:rsid w:val="002745FB"/>
    <w:rsid w:val="00275AFC"/>
    <w:rsid w:val="00280D56"/>
    <w:rsid w:val="00280D6B"/>
    <w:rsid w:val="00280E59"/>
    <w:rsid w:val="00286720"/>
    <w:rsid w:val="002879CD"/>
    <w:rsid w:val="00291CA2"/>
    <w:rsid w:val="00292AB8"/>
    <w:rsid w:val="00294D69"/>
    <w:rsid w:val="002951F1"/>
    <w:rsid w:val="002A3045"/>
    <w:rsid w:val="002A3EF4"/>
    <w:rsid w:val="002A5F1D"/>
    <w:rsid w:val="002A6D39"/>
    <w:rsid w:val="002A7243"/>
    <w:rsid w:val="002A78C4"/>
    <w:rsid w:val="002B2C86"/>
    <w:rsid w:val="002C2C5A"/>
    <w:rsid w:val="002C5195"/>
    <w:rsid w:val="002D0834"/>
    <w:rsid w:val="002D482E"/>
    <w:rsid w:val="002D679F"/>
    <w:rsid w:val="002E2239"/>
    <w:rsid w:val="002E5279"/>
    <w:rsid w:val="002E6799"/>
    <w:rsid w:val="002E78D3"/>
    <w:rsid w:val="003001E3"/>
    <w:rsid w:val="00302C5C"/>
    <w:rsid w:val="003036B6"/>
    <w:rsid w:val="003041FC"/>
    <w:rsid w:val="00310336"/>
    <w:rsid w:val="00310F62"/>
    <w:rsid w:val="0031693A"/>
    <w:rsid w:val="00330D5B"/>
    <w:rsid w:val="0033784F"/>
    <w:rsid w:val="00340777"/>
    <w:rsid w:val="003434D5"/>
    <w:rsid w:val="003439B2"/>
    <w:rsid w:val="0034444B"/>
    <w:rsid w:val="00352849"/>
    <w:rsid w:val="00362DBF"/>
    <w:rsid w:val="00363025"/>
    <w:rsid w:val="003642B9"/>
    <w:rsid w:val="0037066E"/>
    <w:rsid w:val="00370E42"/>
    <w:rsid w:val="003817FE"/>
    <w:rsid w:val="00383275"/>
    <w:rsid w:val="0038743B"/>
    <w:rsid w:val="00387B51"/>
    <w:rsid w:val="00393BAB"/>
    <w:rsid w:val="003A10AC"/>
    <w:rsid w:val="003A28B4"/>
    <w:rsid w:val="003B7013"/>
    <w:rsid w:val="003C2E57"/>
    <w:rsid w:val="003C3123"/>
    <w:rsid w:val="003C3BF0"/>
    <w:rsid w:val="003D0EB2"/>
    <w:rsid w:val="003D2F2B"/>
    <w:rsid w:val="003D444B"/>
    <w:rsid w:val="003D6610"/>
    <w:rsid w:val="003E2825"/>
    <w:rsid w:val="003E3F7E"/>
    <w:rsid w:val="003E4C9E"/>
    <w:rsid w:val="003F32C5"/>
    <w:rsid w:val="003F39CC"/>
    <w:rsid w:val="003F547E"/>
    <w:rsid w:val="00400589"/>
    <w:rsid w:val="00402470"/>
    <w:rsid w:val="00403845"/>
    <w:rsid w:val="00404282"/>
    <w:rsid w:val="00407338"/>
    <w:rsid w:val="00410187"/>
    <w:rsid w:val="00413345"/>
    <w:rsid w:val="004212B2"/>
    <w:rsid w:val="004332D4"/>
    <w:rsid w:val="00440A03"/>
    <w:rsid w:val="00447233"/>
    <w:rsid w:val="00454E37"/>
    <w:rsid w:val="004605EF"/>
    <w:rsid w:val="00470CB4"/>
    <w:rsid w:val="004773FC"/>
    <w:rsid w:val="00477935"/>
    <w:rsid w:val="00480598"/>
    <w:rsid w:val="00483120"/>
    <w:rsid w:val="00483ACD"/>
    <w:rsid w:val="0048649D"/>
    <w:rsid w:val="0048727C"/>
    <w:rsid w:val="00491D2E"/>
    <w:rsid w:val="00494075"/>
    <w:rsid w:val="0049587E"/>
    <w:rsid w:val="00497B21"/>
    <w:rsid w:val="004A0D91"/>
    <w:rsid w:val="004B5D16"/>
    <w:rsid w:val="004B72AE"/>
    <w:rsid w:val="004C0379"/>
    <w:rsid w:val="004C406F"/>
    <w:rsid w:val="004C4ADA"/>
    <w:rsid w:val="004C6A44"/>
    <w:rsid w:val="004D196D"/>
    <w:rsid w:val="004D1DE7"/>
    <w:rsid w:val="004D5661"/>
    <w:rsid w:val="004D7A7F"/>
    <w:rsid w:val="004E07B2"/>
    <w:rsid w:val="004E10F3"/>
    <w:rsid w:val="004E70D9"/>
    <w:rsid w:val="004E7D83"/>
    <w:rsid w:val="004F18E8"/>
    <w:rsid w:val="004F691F"/>
    <w:rsid w:val="00503532"/>
    <w:rsid w:val="00504BB1"/>
    <w:rsid w:val="005060A0"/>
    <w:rsid w:val="00506326"/>
    <w:rsid w:val="0050636C"/>
    <w:rsid w:val="00510BA0"/>
    <w:rsid w:val="005223C0"/>
    <w:rsid w:val="00523D7E"/>
    <w:rsid w:val="005257D6"/>
    <w:rsid w:val="00536068"/>
    <w:rsid w:val="00541182"/>
    <w:rsid w:val="00542362"/>
    <w:rsid w:val="00543293"/>
    <w:rsid w:val="005441AB"/>
    <w:rsid w:val="00546C76"/>
    <w:rsid w:val="005513D9"/>
    <w:rsid w:val="00551BCD"/>
    <w:rsid w:val="00556E71"/>
    <w:rsid w:val="00557E8C"/>
    <w:rsid w:val="00557FA7"/>
    <w:rsid w:val="00567559"/>
    <w:rsid w:val="00570519"/>
    <w:rsid w:val="00572D5C"/>
    <w:rsid w:val="00572EC1"/>
    <w:rsid w:val="0057380E"/>
    <w:rsid w:val="005907D6"/>
    <w:rsid w:val="005964F3"/>
    <w:rsid w:val="00596A20"/>
    <w:rsid w:val="005A2B72"/>
    <w:rsid w:val="005A4588"/>
    <w:rsid w:val="005A78BD"/>
    <w:rsid w:val="005B34A2"/>
    <w:rsid w:val="005B3985"/>
    <w:rsid w:val="005B3CBB"/>
    <w:rsid w:val="005B4FAD"/>
    <w:rsid w:val="005B60EE"/>
    <w:rsid w:val="005C4A35"/>
    <w:rsid w:val="005C5F8A"/>
    <w:rsid w:val="005C602C"/>
    <w:rsid w:val="005D0AF9"/>
    <w:rsid w:val="005D43FD"/>
    <w:rsid w:val="005E0691"/>
    <w:rsid w:val="005E15BC"/>
    <w:rsid w:val="005E397F"/>
    <w:rsid w:val="005F235F"/>
    <w:rsid w:val="005F5EF1"/>
    <w:rsid w:val="005F7350"/>
    <w:rsid w:val="00610AE6"/>
    <w:rsid w:val="0061349B"/>
    <w:rsid w:val="00613918"/>
    <w:rsid w:val="00613A2B"/>
    <w:rsid w:val="0062318B"/>
    <w:rsid w:val="00627625"/>
    <w:rsid w:val="00635A8A"/>
    <w:rsid w:val="00637701"/>
    <w:rsid w:val="00642600"/>
    <w:rsid w:val="00645855"/>
    <w:rsid w:val="006505B6"/>
    <w:rsid w:val="00650B7D"/>
    <w:rsid w:val="0065791B"/>
    <w:rsid w:val="00663D96"/>
    <w:rsid w:val="00667762"/>
    <w:rsid w:val="00672622"/>
    <w:rsid w:val="00682F79"/>
    <w:rsid w:val="00684498"/>
    <w:rsid w:val="0068550A"/>
    <w:rsid w:val="00685552"/>
    <w:rsid w:val="00685C25"/>
    <w:rsid w:val="00692650"/>
    <w:rsid w:val="006927F7"/>
    <w:rsid w:val="00695325"/>
    <w:rsid w:val="00695EC6"/>
    <w:rsid w:val="006A1D8A"/>
    <w:rsid w:val="006A2D20"/>
    <w:rsid w:val="006A3729"/>
    <w:rsid w:val="006B4EE6"/>
    <w:rsid w:val="006B5AD8"/>
    <w:rsid w:val="006C214A"/>
    <w:rsid w:val="006C2262"/>
    <w:rsid w:val="006C5498"/>
    <w:rsid w:val="006C7193"/>
    <w:rsid w:val="006D1622"/>
    <w:rsid w:val="006D1760"/>
    <w:rsid w:val="006D1F83"/>
    <w:rsid w:val="006D23A8"/>
    <w:rsid w:val="006D4EC0"/>
    <w:rsid w:val="006E0569"/>
    <w:rsid w:val="006E1752"/>
    <w:rsid w:val="006F36A5"/>
    <w:rsid w:val="006F5450"/>
    <w:rsid w:val="006F7022"/>
    <w:rsid w:val="007004A7"/>
    <w:rsid w:val="00700FFB"/>
    <w:rsid w:val="00703448"/>
    <w:rsid w:val="00704467"/>
    <w:rsid w:val="00710113"/>
    <w:rsid w:val="00714BB7"/>
    <w:rsid w:val="00717BA6"/>
    <w:rsid w:val="007242DE"/>
    <w:rsid w:val="00726705"/>
    <w:rsid w:val="007311EB"/>
    <w:rsid w:val="00731E46"/>
    <w:rsid w:val="00734205"/>
    <w:rsid w:val="00736157"/>
    <w:rsid w:val="00736466"/>
    <w:rsid w:val="00742BAB"/>
    <w:rsid w:val="00751D8F"/>
    <w:rsid w:val="00754E6A"/>
    <w:rsid w:val="00760762"/>
    <w:rsid w:val="007722AD"/>
    <w:rsid w:val="00775AFE"/>
    <w:rsid w:val="00787482"/>
    <w:rsid w:val="00787495"/>
    <w:rsid w:val="00795ADB"/>
    <w:rsid w:val="007968E7"/>
    <w:rsid w:val="00796B8B"/>
    <w:rsid w:val="007A008B"/>
    <w:rsid w:val="007A14F8"/>
    <w:rsid w:val="007A41AB"/>
    <w:rsid w:val="007B1B2B"/>
    <w:rsid w:val="007B3631"/>
    <w:rsid w:val="007C4ECD"/>
    <w:rsid w:val="007C66EB"/>
    <w:rsid w:val="007C786D"/>
    <w:rsid w:val="007D040A"/>
    <w:rsid w:val="007D217C"/>
    <w:rsid w:val="007D411A"/>
    <w:rsid w:val="007D61DC"/>
    <w:rsid w:val="007E04CA"/>
    <w:rsid w:val="007E365F"/>
    <w:rsid w:val="007E4DA1"/>
    <w:rsid w:val="007E6A13"/>
    <w:rsid w:val="007F4B4B"/>
    <w:rsid w:val="0080021E"/>
    <w:rsid w:val="008003AE"/>
    <w:rsid w:val="00812826"/>
    <w:rsid w:val="0081692C"/>
    <w:rsid w:val="0081797F"/>
    <w:rsid w:val="00820DE0"/>
    <w:rsid w:val="00823E10"/>
    <w:rsid w:val="00824CF0"/>
    <w:rsid w:val="008264BD"/>
    <w:rsid w:val="008313F3"/>
    <w:rsid w:val="008379DB"/>
    <w:rsid w:val="00841805"/>
    <w:rsid w:val="00842A38"/>
    <w:rsid w:val="008551A5"/>
    <w:rsid w:val="008565DE"/>
    <w:rsid w:val="008612BA"/>
    <w:rsid w:val="008626FD"/>
    <w:rsid w:val="00866354"/>
    <w:rsid w:val="008667D3"/>
    <w:rsid w:val="00872B6C"/>
    <w:rsid w:val="0087351A"/>
    <w:rsid w:val="008763AB"/>
    <w:rsid w:val="00883456"/>
    <w:rsid w:val="00890A6E"/>
    <w:rsid w:val="00892363"/>
    <w:rsid w:val="00893489"/>
    <w:rsid w:val="00894AEF"/>
    <w:rsid w:val="00894BE0"/>
    <w:rsid w:val="0089681D"/>
    <w:rsid w:val="008974BF"/>
    <w:rsid w:val="008C26C4"/>
    <w:rsid w:val="008C3192"/>
    <w:rsid w:val="008C6C96"/>
    <w:rsid w:val="008E4A6E"/>
    <w:rsid w:val="008E7237"/>
    <w:rsid w:val="008F0C96"/>
    <w:rsid w:val="008F246F"/>
    <w:rsid w:val="008F2C43"/>
    <w:rsid w:val="008F5FD1"/>
    <w:rsid w:val="008F611C"/>
    <w:rsid w:val="009040C3"/>
    <w:rsid w:val="00910B6F"/>
    <w:rsid w:val="00914C95"/>
    <w:rsid w:val="00915C16"/>
    <w:rsid w:val="00921C2E"/>
    <w:rsid w:val="00926764"/>
    <w:rsid w:val="00932192"/>
    <w:rsid w:val="00936BD0"/>
    <w:rsid w:val="00936FF2"/>
    <w:rsid w:val="00943670"/>
    <w:rsid w:val="009504F7"/>
    <w:rsid w:val="00951E00"/>
    <w:rsid w:val="009530FC"/>
    <w:rsid w:val="0095773F"/>
    <w:rsid w:val="00963F7B"/>
    <w:rsid w:val="0096746A"/>
    <w:rsid w:val="00967FD2"/>
    <w:rsid w:val="00971172"/>
    <w:rsid w:val="00972AC1"/>
    <w:rsid w:val="00973576"/>
    <w:rsid w:val="00973F34"/>
    <w:rsid w:val="00975CCA"/>
    <w:rsid w:val="00984327"/>
    <w:rsid w:val="00987E6A"/>
    <w:rsid w:val="00992E41"/>
    <w:rsid w:val="0099435B"/>
    <w:rsid w:val="00994DFE"/>
    <w:rsid w:val="00994E6A"/>
    <w:rsid w:val="009A1215"/>
    <w:rsid w:val="009A2690"/>
    <w:rsid w:val="009A2AB6"/>
    <w:rsid w:val="009A2E5A"/>
    <w:rsid w:val="009B20F4"/>
    <w:rsid w:val="009B21C9"/>
    <w:rsid w:val="009B6A15"/>
    <w:rsid w:val="009C4DCE"/>
    <w:rsid w:val="009C7FB6"/>
    <w:rsid w:val="009D3D7D"/>
    <w:rsid w:val="009E0B7B"/>
    <w:rsid w:val="009E2901"/>
    <w:rsid w:val="009F050D"/>
    <w:rsid w:val="009F6F81"/>
    <w:rsid w:val="00A10B7B"/>
    <w:rsid w:val="00A271F9"/>
    <w:rsid w:val="00A27D35"/>
    <w:rsid w:val="00A36623"/>
    <w:rsid w:val="00A4507E"/>
    <w:rsid w:val="00A52486"/>
    <w:rsid w:val="00A56C6F"/>
    <w:rsid w:val="00A6128D"/>
    <w:rsid w:val="00A619CB"/>
    <w:rsid w:val="00A63C28"/>
    <w:rsid w:val="00A64CC7"/>
    <w:rsid w:val="00A675F8"/>
    <w:rsid w:val="00A73069"/>
    <w:rsid w:val="00A76FD4"/>
    <w:rsid w:val="00A87B7D"/>
    <w:rsid w:val="00A956F1"/>
    <w:rsid w:val="00AA72AD"/>
    <w:rsid w:val="00AB0CAA"/>
    <w:rsid w:val="00AB36FB"/>
    <w:rsid w:val="00AB632B"/>
    <w:rsid w:val="00AC2632"/>
    <w:rsid w:val="00AC7680"/>
    <w:rsid w:val="00AD3BFC"/>
    <w:rsid w:val="00AD73A8"/>
    <w:rsid w:val="00AD7BC4"/>
    <w:rsid w:val="00AE4E6C"/>
    <w:rsid w:val="00AF4A53"/>
    <w:rsid w:val="00AF5818"/>
    <w:rsid w:val="00B025EC"/>
    <w:rsid w:val="00B0280C"/>
    <w:rsid w:val="00B02F88"/>
    <w:rsid w:val="00B04460"/>
    <w:rsid w:val="00B11555"/>
    <w:rsid w:val="00B117A7"/>
    <w:rsid w:val="00B11CF1"/>
    <w:rsid w:val="00B236AA"/>
    <w:rsid w:val="00B256CD"/>
    <w:rsid w:val="00B26BC4"/>
    <w:rsid w:val="00B3569F"/>
    <w:rsid w:val="00B35929"/>
    <w:rsid w:val="00B36CB9"/>
    <w:rsid w:val="00B43908"/>
    <w:rsid w:val="00B45B91"/>
    <w:rsid w:val="00B47AD0"/>
    <w:rsid w:val="00B52A60"/>
    <w:rsid w:val="00B624B0"/>
    <w:rsid w:val="00B63E79"/>
    <w:rsid w:val="00B66DC8"/>
    <w:rsid w:val="00B67F46"/>
    <w:rsid w:val="00B759B1"/>
    <w:rsid w:val="00B76F32"/>
    <w:rsid w:val="00B83938"/>
    <w:rsid w:val="00B8482D"/>
    <w:rsid w:val="00B92327"/>
    <w:rsid w:val="00B95D91"/>
    <w:rsid w:val="00B965D2"/>
    <w:rsid w:val="00BB1067"/>
    <w:rsid w:val="00BB1C4E"/>
    <w:rsid w:val="00BC0A9A"/>
    <w:rsid w:val="00BC0D1E"/>
    <w:rsid w:val="00BC5AEA"/>
    <w:rsid w:val="00BC612B"/>
    <w:rsid w:val="00BD34A3"/>
    <w:rsid w:val="00BD6AA6"/>
    <w:rsid w:val="00BE0AA7"/>
    <w:rsid w:val="00BE2BE8"/>
    <w:rsid w:val="00BE7A77"/>
    <w:rsid w:val="00BF271B"/>
    <w:rsid w:val="00BF54AC"/>
    <w:rsid w:val="00C1460C"/>
    <w:rsid w:val="00C1599D"/>
    <w:rsid w:val="00C17051"/>
    <w:rsid w:val="00C20FE6"/>
    <w:rsid w:val="00C24751"/>
    <w:rsid w:val="00C27258"/>
    <w:rsid w:val="00C3248F"/>
    <w:rsid w:val="00C33610"/>
    <w:rsid w:val="00C4064B"/>
    <w:rsid w:val="00C40E71"/>
    <w:rsid w:val="00C53FF7"/>
    <w:rsid w:val="00C54151"/>
    <w:rsid w:val="00C54D1D"/>
    <w:rsid w:val="00C54FE3"/>
    <w:rsid w:val="00C55B60"/>
    <w:rsid w:val="00C61F89"/>
    <w:rsid w:val="00C666A7"/>
    <w:rsid w:val="00C66796"/>
    <w:rsid w:val="00C72525"/>
    <w:rsid w:val="00C762B4"/>
    <w:rsid w:val="00C77E4B"/>
    <w:rsid w:val="00C8064F"/>
    <w:rsid w:val="00C851C1"/>
    <w:rsid w:val="00C87FDC"/>
    <w:rsid w:val="00C91377"/>
    <w:rsid w:val="00C92875"/>
    <w:rsid w:val="00C963F8"/>
    <w:rsid w:val="00CA3756"/>
    <w:rsid w:val="00CA7AB8"/>
    <w:rsid w:val="00CB317D"/>
    <w:rsid w:val="00CC3CBF"/>
    <w:rsid w:val="00CC3FB2"/>
    <w:rsid w:val="00CC4DA7"/>
    <w:rsid w:val="00CC5779"/>
    <w:rsid w:val="00CD0758"/>
    <w:rsid w:val="00CD634F"/>
    <w:rsid w:val="00CD7566"/>
    <w:rsid w:val="00CE189C"/>
    <w:rsid w:val="00CE313D"/>
    <w:rsid w:val="00CE6D74"/>
    <w:rsid w:val="00CF20F5"/>
    <w:rsid w:val="00CF2B97"/>
    <w:rsid w:val="00CF3492"/>
    <w:rsid w:val="00D035FF"/>
    <w:rsid w:val="00D107CC"/>
    <w:rsid w:val="00D136F0"/>
    <w:rsid w:val="00D14671"/>
    <w:rsid w:val="00D156B8"/>
    <w:rsid w:val="00D15E77"/>
    <w:rsid w:val="00D23B84"/>
    <w:rsid w:val="00D30F6A"/>
    <w:rsid w:val="00D33B21"/>
    <w:rsid w:val="00D36322"/>
    <w:rsid w:val="00D42965"/>
    <w:rsid w:val="00D43BFA"/>
    <w:rsid w:val="00D4572F"/>
    <w:rsid w:val="00D46140"/>
    <w:rsid w:val="00D532F9"/>
    <w:rsid w:val="00D5669F"/>
    <w:rsid w:val="00D57CD9"/>
    <w:rsid w:val="00D60F14"/>
    <w:rsid w:val="00D66031"/>
    <w:rsid w:val="00D66F6F"/>
    <w:rsid w:val="00D72889"/>
    <w:rsid w:val="00D95B6F"/>
    <w:rsid w:val="00DA3B72"/>
    <w:rsid w:val="00DA3D50"/>
    <w:rsid w:val="00DA5398"/>
    <w:rsid w:val="00DC06BD"/>
    <w:rsid w:val="00DC7ED5"/>
    <w:rsid w:val="00DE123D"/>
    <w:rsid w:val="00DF1615"/>
    <w:rsid w:val="00DF4705"/>
    <w:rsid w:val="00DF7D8C"/>
    <w:rsid w:val="00E00699"/>
    <w:rsid w:val="00E034DB"/>
    <w:rsid w:val="00E05E44"/>
    <w:rsid w:val="00E27F13"/>
    <w:rsid w:val="00E302DE"/>
    <w:rsid w:val="00E35E07"/>
    <w:rsid w:val="00E367C9"/>
    <w:rsid w:val="00E37E2A"/>
    <w:rsid w:val="00E45344"/>
    <w:rsid w:val="00E45E2E"/>
    <w:rsid w:val="00E56787"/>
    <w:rsid w:val="00E650D5"/>
    <w:rsid w:val="00E74460"/>
    <w:rsid w:val="00E7552A"/>
    <w:rsid w:val="00E75942"/>
    <w:rsid w:val="00E82502"/>
    <w:rsid w:val="00E84719"/>
    <w:rsid w:val="00E8668E"/>
    <w:rsid w:val="00E90C92"/>
    <w:rsid w:val="00E9675F"/>
    <w:rsid w:val="00E971CB"/>
    <w:rsid w:val="00EA0BE5"/>
    <w:rsid w:val="00EA1918"/>
    <w:rsid w:val="00EA7780"/>
    <w:rsid w:val="00EB0C54"/>
    <w:rsid w:val="00EB19E5"/>
    <w:rsid w:val="00EB28AD"/>
    <w:rsid w:val="00EB3402"/>
    <w:rsid w:val="00EC5057"/>
    <w:rsid w:val="00EC699D"/>
    <w:rsid w:val="00ED1D9A"/>
    <w:rsid w:val="00ED3702"/>
    <w:rsid w:val="00ED63D7"/>
    <w:rsid w:val="00EE4E99"/>
    <w:rsid w:val="00EF1387"/>
    <w:rsid w:val="00EF49B4"/>
    <w:rsid w:val="00F00252"/>
    <w:rsid w:val="00F05DE8"/>
    <w:rsid w:val="00F07E41"/>
    <w:rsid w:val="00F12DEE"/>
    <w:rsid w:val="00F15D97"/>
    <w:rsid w:val="00F17EA5"/>
    <w:rsid w:val="00F2129C"/>
    <w:rsid w:val="00F278AC"/>
    <w:rsid w:val="00F314C7"/>
    <w:rsid w:val="00F36E5B"/>
    <w:rsid w:val="00F43F5E"/>
    <w:rsid w:val="00F47CCD"/>
    <w:rsid w:val="00F51F71"/>
    <w:rsid w:val="00F52C85"/>
    <w:rsid w:val="00F54ACA"/>
    <w:rsid w:val="00F60633"/>
    <w:rsid w:val="00F646E7"/>
    <w:rsid w:val="00F70890"/>
    <w:rsid w:val="00F73351"/>
    <w:rsid w:val="00F73644"/>
    <w:rsid w:val="00F758A2"/>
    <w:rsid w:val="00F828DB"/>
    <w:rsid w:val="00F8346F"/>
    <w:rsid w:val="00F94E99"/>
    <w:rsid w:val="00FA1753"/>
    <w:rsid w:val="00FA44CE"/>
    <w:rsid w:val="00FA4C5D"/>
    <w:rsid w:val="00FA5F15"/>
    <w:rsid w:val="00FA666F"/>
    <w:rsid w:val="00FB08B9"/>
    <w:rsid w:val="00FB0BF9"/>
    <w:rsid w:val="00FB1DE4"/>
    <w:rsid w:val="00FB2FE2"/>
    <w:rsid w:val="00FB4799"/>
    <w:rsid w:val="00FB63A1"/>
    <w:rsid w:val="00FB79CD"/>
    <w:rsid w:val="00FC0CE4"/>
    <w:rsid w:val="00FD4DC1"/>
    <w:rsid w:val="00FD7041"/>
    <w:rsid w:val="00FE1B6F"/>
    <w:rsid w:val="00FF3326"/>
    <w:rsid w:val="00FF4C3A"/>
    <w:rsid w:val="00FF5DC6"/>
    <w:rsid w:val="00FF5F5B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F8193"/>
  <w15:chartTrackingRefBased/>
  <w15:docId w15:val="{0FABCF4D-BAAE-4E57-A753-498D0CA1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1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1D8A"/>
    <w:rPr>
      <w:sz w:val="20"/>
      <w:szCs w:val="20"/>
    </w:rPr>
  </w:style>
  <w:style w:type="table" w:styleId="a8">
    <w:name w:val="Table Grid"/>
    <w:basedOn w:val="a1"/>
    <w:uiPriority w:val="39"/>
    <w:rsid w:val="006A1D8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C6A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9E0B7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E0B7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42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2600"/>
  </w:style>
  <w:style w:type="character" w:customStyle="1" w:styleId="ac">
    <w:name w:val="註解文字 字元"/>
    <w:basedOn w:val="a0"/>
    <w:link w:val="ab"/>
    <w:uiPriority w:val="99"/>
    <w:semiHidden/>
    <w:rsid w:val="00642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26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42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5A20-46C2-47BC-902A-F18C6751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葉力綺</dc:creator>
  <cp:keywords/>
  <dc:description/>
  <cp:lastModifiedBy>E0238</cp:lastModifiedBy>
  <cp:revision>2</cp:revision>
  <cp:lastPrinted>2025-06-02T09:07:00Z</cp:lastPrinted>
  <dcterms:created xsi:type="dcterms:W3CDTF">2025-09-26T02:32:00Z</dcterms:created>
  <dcterms:modified xsi:type="dcterms:W3CDTF">2025-09-26T02:32:00Z</dcterms:modified>
</cp:coreProperties>
</file>